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11" w:rsidRPr="00034584" w:rsidRDefault="00A63811" w:rsidP="00BC1EFD">
      <w:pPr>
        <w:jc w:val="center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СОГЛАШЕНИЕ № 1 </w:t>
      </w:r>
    </w:p>
    <w:p w:rsidR="00A63811" w:rsidRPr="00034584" w:rsidRDefault="00A63811" w:rsidP="00826B85">
      <w:pPr>
        <w:pStyle w:val="NoSpacing"/>
        <w:jc w:val="center"/>
        <w:rPr>
          <w:sz w:val="28"/>
          <w:szCs w:val="28"/>
        </w:rPr>
      </w:pPr>
    </w:p>
    <w:p w:rsidR="00A63811" w:rsidRPr="009A03ED" w:rsidRDefault="00A63811" w:rsidP="00826B85">
      <w:pPr>
        <w:pStyle w:val="NoSpacing"/>
        <w:jc w:val="center"/>
      </w:pPr>
      <w:r w:rsidRPr="009A03ED">
        <w:t xml:space="preserve">о передаче администрацией сельского поселения Кедровый осуществления части своих полномочий по решению вопросов местного значения администрации Ханты-Мансийского района </w:t>
      </w:r>
    </w:p>
    <w:p w:rsidR="00A63811" w:rsidRPr="009A03ED" w:rsidRDefault="00A63811" w:rsidP="00826B85">
      <w:pPr>
        <w:pStyle w:val="NoSpacing"/>
        <w:jc w:val="center"/>
      </w:pPr>
      <w:r w:rsidRPr="009A03ED">
        <w:t>на 2020 год</w:t>
      </w:r>
    </w:p>
    <w:p w:rsidR="00A63811" w:rsidRPr="009A03ED" w:rsidRDefault="00A63811" w:rsidP="00BC1EFD">
      <w:pPr>
        <w:ind w:firstLine="720"/>
        <w:jc w:val="center"/>
        <w:rPr>
          <w:b/>
        </w:rPr>
      </w:pPr>
    </w:p>
    <w:p w:rsidR="00A63811" w:rsidRPr="009A03ED" w:rsidRDefault="00A63811" w:rsidP="000E583C">
      <w:pPr>
        <w:jc w:val="both"/>
      </w:pPr>
      <w:r w:rsidRPr="009A03ED">
        <w:t>г. Ханты-Мансийск                                                                 «___»______2019г.</w:t>
      </w:r>
    </w:p>
    <w:p w:rsidR="00A63811" w:rsidRPr="009A03ED" w:rsidRDefault="00A63811" w:rsidP="00BC1EFD">
      <w:pPr>
        <w:ind w:firstLine="720"/>
        <w:jc w:val="both"/>
      </w:pPr>
    </w:p>
    <w:p w:rsidR="00A63811" w:rsidRPr="009A03ED" w:rsidRDefault="00A63811" w:rsidP="00BC1EFD">
      <w:pPr>
        <w:ind w:firstLine="720"/>
        <w:jc w:val="both"/>
      </w:pPr>
      <w:r w:rsidRPr="009A03ED">
        <w:t>Администрация сельского поселения Кедровый, именуемая далее «Администрация поселения», в лице главы сельского поселения Воронова Ивана Георгиевича, действующего на основании Устава сельского поселения Кедровый, с одной стороны и администрация Ханты-Мансийского района,  именуемая далее «Администрация района», в лице главы Ханты-Мансийского района Минулина Кирилла Равильевича, действующего на основании Устава Ханты-Мансийского района, с другой стороны, совместно именуемые «Стороны», заключили настоящее Соглашение о нижеследующем:</w:t>
      </w:r>
    </w:p>
    <w:p w:rsidR="00A63811" w:rsidRPr="009A03ED" w:rsidRDefault="00A63811" w:rsidP="00BC1EFD">
      <w:pPr>
        <w:ind w:firstLine="720"/>
        <w:jc w:val="both"/>
        <w:rPr>
          <w:highlight w:val="cyan"/>
        </w:rPr>
      </w:pPr>
      <w:r w:rsidRPr="009A03ED">
        <w:rPr>
          <w:highlight w:val="cyan"/>
        </w:rPr>
        <w:t xml:space="preserve"> </w:t>
      </w:r>
    </w:p>
    <w:p w:rsidR="00A63811" w:rsidRPr="009A03ED" w:rsidRDefault="00A63811" w:rsidP="003233F6">
      <w:pPr>
        <w:shd w:val="clear" w:color="auto" w:fill="FFFFFF"/>
        <w:ind w:left="1032" w:hanging="1032"/>
        <w:jc w:val="center"/>
        <w:rPr>
          <w:b/>
          <w:color w:val="000000"/>
        </w:rPr>
      </w:pPr>
      <w:r w:rsidRPr="009A03ED">
        <w:rPr>
          <w:b/>
          <w:color w:val="000000"/>
        </w:rPr>
        <w:t>Статья 1. Предмет настоящего Соглашения</w:t>
      </w:r>
    </w:p>
    <w:p w:rsidR="00A63811" w:rsidRPr="009A03ED" w:rsidRDefault="00A63811" w:rsidP="003233F6">
      <w:pPr>
        <w:widowControl w:val="0"/>
        <w:shd w:val="clear" w:color="auto" w:fill="FFFFFF"/>
        <w:autoSpaceDE w:val="0"/>
        <w:autoSpaceDN w:val="0"/>
        <w:adjustRightInd w:val="0"/>
        <w:ind w:left="1032" w:hanging="1032"/>
        <w:jc w:val="center"/>
        <w:rPr>
          <w:b/>
        </w:rPr>
      </w:pPr>
    </w:p>
    <w:p w:rsidR="00A63811" w:rsidRPr="009A03ED" w:rsidRDefault="00A63811" w:rsidP="003233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662"/>
        <w:jc w:val="both"/>
        <w:rPr>
          <w:color w:val="000000"/>
        </w:rPr>
      </w:pPr>
      <w:r w:rsidRPr="009A03ED">
        <w:rPr>
          <w:color w:val="000000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поселения Администрации района.</w:t>
      </w:r>
    </w:p>
    <w:p w:rsidR="00A63811" w:rsidRPr="009A03ED" w:rsidRDefault="00A63811" w:rsidP="007E630D">
      <w:pPr>
        <w:widowControl w:val="0"/>
        <w:autoSpaceDE w:val="0"/>
        <w:autoSpaceDN w:val="0"/>
        <w:adjustRightInd w:val="0"/>
        <w:ind w:firstLine="709"/>
        <w:jc w:val="both"/>
      </w:pPr>
      <w:r w:rsidRPr="009A03ED">
        <w:rPr>
          <w:color w:val="000000"/>
        </w:rPr>
        <w:t xml:space="preserve">2. </w:t>
      </w:r>
      <w:r w:rsidRPr="009A03ED">
        <w:t>Передача полномочий по решению вопросов местного значения осуществляется за счет межбюджетных трансфертов, предоставляемых из бюджета сельского поселения Кедровый бюджету Ханты-Мансийского района на осуществление части полномочий, переданных на основании настоящего Соглашения.</w:t>
      </w:r>
    </w:p>
    <w:p w:rsidR="00A63811" w:rsidRPr="009A03ED" w:rsidRDefault="00A63811" w:rsidP="00CE628C">
      <w:pPr>
        <w:jc w:val="center"/>
        <w:rPr>
          <w:b/>
        </w:rPr>
      </w:pPr>
    </w:p>
    <w:p w:rsidR="00A63811" w:rsidRPr="009A03ED" w:rsidRDefault="00A63811" w:rsidP="00CE628C">
      <w:pPr>
        <w:jc w:val="center"/>
        <w:rPr>
          <w:b/>
        </w:rPr>
      </w:pPr>
      <w:r w:rsidRPr="009A03ED">
        <w:rPr>
          <w:b/>
        </w:rPr>
        <w:t xml:space="preserve">Статья 2. Правовая основа настоящего Соглашения </w:t>
      </w:r>
    </w:p>
    <w:p w:rsidR="00A63811" w:rsidRPr="009A03ED" w:rsidRDefault="00A63811" w:rsidP="00CE628C">
      <w:pPr>
        <w:jc w:val="center"/>
        <w:rPr>
          <w:b/>
        </w:rPr>
      </w:pPr>
    </w:p>
    <w:p w:rsidR="00A63811" w:rsidRPr="009A03ED" w:rsidRDefault="00A63811" w:rsidP="003233F6">
      <w:pPr>
        <w:ind w:firstLine="709"/>
        <w:jc w:val="both"/>
      </w:pPr>
      <w:r w:rsidRPr="009A03ED">
        <w:t xml:space="preserve">Настоящее Соглашение заключено в соответствии со статьями  9, 142.5 Бюджетного кодекса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(далее – Закон № 131-ФЗ),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07.12.2011 № 416-ФЗ «О водоснабжении и водоотведении», Федеральным законом от 27.07.2010 № 190-ФЗ «О теплоснабжении», </w:t>
      </w:r>
      <w:r w:rsidRPr="009A03ED">
        <w:rPr>
          <w:bCs/>
        </w:rPr>
        <w:t xml:space="preserve">Федеральным законом от 05.04.2013 № 44-ФЗ «О контрактной системе в сфере закупок, товаров, работ, услуг для обеспечения государственных и муниципальных нужд», </w:t>
      </w:r>
      <w:r w:rsidRPr="009A03ED">
        <w:t>законом Ханты-Мансийского автономного округа – Югры от 26.09.2014 № 78-оз «Об отдельных вопросах организации местного самоуправления в Ханты-Мансийском автономном округе – Югре», законом Ханты-Мансийского автономного округа – Югры от 28.09.2012 №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с органами государственного жилищного надзора Ханты-Мансийского автономного округа - Югры», Уставом Ханты-Мансийского района, Уставом сельского поселения Кедровый.</w:t>
      </w:r>
    </w:p>
    <w:p w:rsidR="00A63811" w:rsidRPr="009A03ED" w:rsidRDefault="00A63811" w:rsidP="003233F6">
      <w:pPr>
        <w:shd w:val="clear" w:color="auto" w:fill="FFFFFF"/>
      </w:pPr>
      <w:r w:rsidRPr="009A03ED">
        <w:tab/>
      </w:r>
    </w:p>
    <w:p w:rsidR="00A63811" w:rsidRPr="009A03ED" w:rsidRDefault="00A63811" w:rsidP="00BC1EFD">
      <w:pPr>
        <w:jc w:val="center"/>
        <w:rPr>
          <w:b/>
        </w:rPr>
      </w:pPr>
      <w:r w:rsidRPr="009A03ED">
        <w:rPr>
          <w:b/>
        </w:rPr>
        <w:t xml:space="preserve">Статья 3. Полномочия, передаваемые Администрацией поселения </w:t>
      </w:r>
    </w:p>
    <w:p w:rsidR="00A63811" w:rsidRPr="009A03ED" w:rsidRDefault="00A63811" w:rsidP="00BC1EFD">
      <w:pPr>
        <w:jc w:val="center"/>
        <w:rPr>
          <w:b/>
        </w:rPr>
      </w:pPr>
      <w:r w:rsidRPr="009A03ED">
        <w:rPr>
          <w:b/>
        </w:rPr>
        <w:t>Администрации района</w:t>
      </w:r>
    </w:p>
    <w:p w:rsidR="00A63811" w:rsidRPr="009A03ED" w:rsidRDefault="00A63811" w:rsidP="00BC1EFD">
      <w:pPr>
        <w:ind w:firstLine="720"/>
        <w:jc w:val="center"/>
        <w:rPr>
          <w:b/>
        </w:rPr>
      </w:pPr>
    </w:p>
    <w:p w:rsidR="00A63811" w:rsidRPr="009A03ED" w:rsidRDefault="00A63811" w:rsidP="00BC1EFD">
      <w:pPr>
        <w:ind w:firstLine="720"/>
        <w:jc w:val="both"/>
      </w:pPr>
      <w:r w:rsidRPr="009A03ED">
        <w:t>Администрация поселения передает Администрации района следующие полномочия по решению вопросов местного значения:</w:t>
      </w:r>
    </w:p>
    <w:p w:rsidR="00A63811" w:rsidRPr="009A03ED" w:rsidRDefault="00A63811" w:rsidP="00BC1EFD">
      <w:pPr>
        <w:ind w:firstLine="720"/>
        <w:jc w:val="both"/>
      </w:pPr>
      <w:r w:rsidRPr="009A03ED">
        <w:t xml:space="preserve"> </w:t>
      </w:r>
    </w:p>
    <w:p w:rsidR="00A63811" w:rsidRPr="009A03ED" w:rsidRDefault="00A63811" w:rsidP="004D3F29">
      <w:pPr>
        <w:jc w:val="both"/>
        <w:rPr>
          <w:lang w:eastAsia="en-US"/>
        </w:rPr>
      </w:pPr>
      <w:r w:rsidRPr="009A03ED">
        <w:rPr>
          <w:lang w:eastAsia="en-US"/>
        </w:rPr>
        <w:tab/>
        <w:t>1. В области градостроительной деятельности</w:t>
      </w:r>
      <w:r w:rsidRPr="009A03ED">
        <w:t xml:space="preserve"> в границах сельского поселения</w:t>
      </w:r>
      <w:r w:rsidRPr="009A03ED">
        <w:rPr>
          <w:lang w:eastAsia="en-US"/>
        </w:rPr>
        <w:t>, в части:</w:t>
      </w:r>
    </w:p>
    <w:p w:rsidR="00A63811" w:rsidRPr="009A03ED" w:rsidRDefault="00A63811" w:rsidP="004D3F29">
      <w:pPr>
        <w:ind w:firstLine="708"/>
        <w:jc w:val="both"/>
        <w:rPr>
          <w:lang w:eastAsia="en-US"/>
        </w:rPr>
      </w:pPr>
      <w:r w:rsidRPr="009A03ED">
        <w:rPr>
          <w:lang w:eastAsia="en-US"/>
        </w:rPr>
        <w:t>1) обеспечения подготовки документов территориального планирования поселений;</w:t>
      </w:r>
    </w:p>
    <w:p w:rsidR="00A63811" w:rsidRPr="009A03ED" w:rsidRDefault="00A63811" w:rsidP="004D3F29">
      <w:pPr>
        <w:ind w:firstLine="708"/>
        <w:jc w:val="both"/>
        <w:rPr>
          <w:lang w:eastAsia="en-US"/>
        </w:rPr>
      </w:pPr>
      <w:r w:rsidRPr="009A03ED">
        <w:rPr>
          <w:lang w:eastAsia="en-US"/>
        </w:rPr>
        <w:t>2) обеспечения подготовки местных нормативов градостроительного проектирования;</w:t>
      </w:r>
    </w:p>
    <w:p w:rsidR="00A63811" w:rsidRPr="009A03ED" w:rsidRDefault="00A63811" w:rsidP="004D3F29">
      <w:pPr>
        <w:ind w:firstLine="708"/>
        <w:jc w:val="both"/>
        <w:rPr>
          <w:lang w:eastAsia="en-US"/>
        </w:rPr>
      </w:pPr>
      <w:r w:rsidRPr="009A03ED">
        <w:rPr>
          <w:lang w:eastAsia="en-US"/>
        </w:rPr>
        <w:t>3) обеспечения подготовки проекта правил землепользования и застройки поселения;</w:t>
      </w:r>
    </w:p>
    <w:p w:rsidR="00A63811" w:rsidRPr="009A03ED" w:rsidRDefault="00A63811" w:rsidP="004D3F29">
      <w:pPr>
        <w:ind w:firstLine="708"/>
        <w:jc w:val="both"/>
        <w:rPr>
          <w:lang w:eastAsia="en-US"/>
        </w:rPr>
      </w:pPr>
      <w:r w:rsidRPr="009A03ED">
        <w:rPr>
          <w:lang w:eastAsia="en-US"/>
        </w:rPr>
        <w:t>4) обеспечения подготовки проекта документации по планировке территории в случаях, предусмотренных Градостроительным кодексом Российской Федерации;</w:t>
      </w:r>
    </w:p>
    <w:p w:rsidR="00A63811" w:rsidRPr="009A03ED" w:rsidRDefault="00A63811" w:rsidP="004D3F29">
      <w:pPr>
        <w:ind w:firstLine="708"/>
        <w:jc w:val="both"/>
        <w:rPr>
          <w:lang w:eastAsia="en-US"/>
        </w:rPr>
      </w:pPr>
      <w:r w:rsidRPr="009A03ED">
        <w:rPr>
          <w:lang w:eastAsia="en-US"/>
        </w:rPr>
        <w:t>5)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поселений;</w:t>
      </w:r>
    </w:p>
    <w:p w:rsidR="00A63811" w:rsidRPr="009A03ED" w:rsidRDefault="00A63811" w:rsidP="004D3F29">
      <w:pPr>
        <w:ind w:firstLine="709"/>
        <w:jc w:val="both"/>
      </w:pPr>
      <w:r w:rsidRPr="009A03ED">
        <w:rPr>
          <w:lang w:eastAsia="en-US"/>
        </w:rPr>
        <w:t>6) обеспечения подготовки проектов решений о развитии застроенных территорий</w:t>
      </w:r>
      <w:r w:rsidRPr="009A03ED">
        <w:t>;</w:t>
      </w:r>
    </w:p>
    <w:p w:rsidR="00A63811" w:rsidRPr="009A03ED" w:rsidRDefault="00A63811" w:rsidP="004D3F29">
      <w:pPr>
        <w:ind w:firstLine="709"/>
        <w:jc w:val="both"/>
      </w:pPr>
      <w:r w:rsidRPr="009A03ED">
        <w:t>7) разработка и утверждение программ комплексного развития систем коммунальной инфраструктуры поселения, программ комплексного развития социальной инфраструктуры поселения;</w:t>
      </w:r>
    </w:p>
    <w:p w:rsidR="00A63811" w:rsidRPr="009A03ED" w:rsidRDefault="00A63811" w:rsidP="004D3F29">
      <w:pPr>
        <w:ind w:firstLine="709"/>
        <w:jc w:val="both"/>
      </w:pPr>
      <w:r w:rsidRPr="009A03ED">
        <w:t>8)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A63811" w:rsidRPr="009A03ED" w:rsidRDefault="00A63811" w:rsidP="004D3F29">
      <w:pPr>
        <w:ind w:firstLine="709"/>
        <w:jc w:val="both"/>
        <w:rPr>
          <w:lang w:eastAsia="en-US"/>
        </w:rPr>
      </w:pPr>
      <w:r w:rsidRPr="009A03ED">
        <w:t>9) направление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63811" w:rsidRPr="009A03ED" w:rsidRDefault="00A63811" w:rsidP="00947A2E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right="19" w:firstLine="709"/>
        <w:jc w:val="both"/>
        <w:rPr>
          <w:bCs/>
        </w:rPr>
      </w:pPr>
      <w:r w:rsidRPr="009A03ED">
        <w:rPr>
          <w:bCs/>
        </w:rPr>
        <w:t>2.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в части создания межведомственной комиссии, правового регулирования ее деятельности и организации работы 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 (далее - Положение), включая полномочия по оценке частных жилых помещений на предмет их соответствия требованиям, установленным в Положении,  (за исключением принятия решения и издания распоряжения с указанием о дальнейшем использовании помещения, сроках отселения юридических и физических лиц в случае признания дома аварийным и подлежащим сносу или реконструкции, садового дома жилым домом и жилого дома садовым домом или о признании необходимости проведения ремонтно-восстановительных работ).</w:t>
      </w:r>
    </w:p>
    <w:p w:rsidR="00A63811" w:rsidRPr="009A03ED" w:rsidRDefault="00A63811" w:rsidP="00F779D9">
      <w:pPr>
        <w:pStyle w:val="ListParagraph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bookmarkStart w:id="0" w:name="_GoBack"/>
      <w:bookmarkEnd w:id="0"/>
      <w:r w:rsidRPr="009A03ED">
        <w:rPr>
          <w:spacing w:val="1"/>
          <w:sz w:val="24"/>
          <w:szCs w:val="24"/>
        </w:rPr>
        <w:t xml:space="preserve">3. </w:t>
      </w:r>
      <w:r w:rsidRPr="009A03ED">
        <w:rPr>
          <w:sz w:val="24"/>
          <w:szCs w:val="24"/>
        </w:rPr>
        <w:t xml:space="preserve">Осуществление муниципального жилищного контроля, в части: </w:t>
      </w:r>
    </w:p>
    <w:p w:rsidR="00A63811" w:rsidRPr="009A03ED" w:rsidRDefault="00A63811" w:rsidP="00A87EF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9A03ED">
        <w:rPr>
          <w:lang w:eastAsia="en-US"/>
        </w:rPr>
        <w:t>1) организации и осуществления муниципального жилищного контроля на территории сельского поселения;</w:t>
      </w:r>
    </w:p>
    <w:p w:rsidR="00A63811" w:rsidRPr="009A03ED" w:rsidRDefault="00A63811" w:rsidP="00A87EF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9A03ED">
        <w:rPr>
          <w:lang w:eastAsia="en-US"/>
        </w:rPr>
        <w:t>2) разработки и принятия административных регламентов проведения проверок в ходе осуществления муниципального жилищного контроля в соответствии с федеральным законодательством и законодательством Ханты-Мансийского автономного округа - Югра;</w:t>
      </w:r>
    </w:p>
    <w:p w:rsidR="00A63811" w:rsidRPr="009A03ED" w:rsidRDefault="00A63811" w:rsidP="00A87EF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9A03ED">
        <w:rPr>
          <w:lang w:eastAsia="en-US"/>
        </w:rPr>
        <w:t>3) осуществления взаимодействия с органами государственного жилищного надзора в ходе организации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в соответствии с федеральным законодательством и законодательством Ханты-Мансийского автономного округа – Югры.</w:t>
      </w:r>
    </w:p>
    <w:p w:rsidR="00A63811" w:rsidRPr="009A03ED" w:rsidRDefault="00A63811" w:rsidP="0094731A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right="19" w:firstLine="709"/>
        <w:jc w:val="both"/>
        <w:rPr>
          <w:spacing w:val="1"/>
        </w:rPr>
      </w:pPr>
      <w:r w:rsidRPr="009A03ED">
        <w:rPr>
          <w:lang w:eastAsia="en-US"/>
        </w:rPr>
        <w:t>4. О</w:t>
      </w:r>
      <w:r w:rsidRPr="009A03ED">
        <w:rPr>
          <w:spacing w:val="1"/>
        </w:rPr>
        <w:t>рганизация библиотечного обслуживания населения, комплектования и обеспечения сохранности библиотечных фондов библиотек поселения, в части:</w:t>
      </w:r>
    </w:p>
    <w:p w:rsidR="00A63811" w:rsidRPr="009A03ED" w:rsidRDefault="00A63811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</w:rPr>
      </w:pPr>
      <w:r w:rsidRPr="009A03ED">
        <w:rPr>
          <w:spacing w:val="1"/>
        </w:rPr>
        <w:t>1) обеспечения доступа читателей района к информационным ресурсам;</w:t>
      </w:r>
    </w:p>
    <w:p w:rsidR="00A63811" w:rsidRPr="009A03ED" w:rsidRDefault="00A63811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</w:rPr>
      </w:pPr>
      <w:r w:rsidRPr="009A03ED">
        <w:rPr>
          <w:spacing w:val="1"/>
        </w:rPr>
        <w:t>2) пополнения книжных фондов;</w:t>
      </w:r>
    </w:p>
    <w:p w:rsidR="00A63811" w:rsidRPr="009A03ED" w:rsidRDefault="00A63811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</w:rPr>
      </w:pPr>
      <w:r w:rsidRPr="009A03ED">
        <w:rPr>
          <w:spacing w:val="1"/>
        </w:rPr>
        <w:t>3) комплектования, учет и обработка книжного фонда;</w:t>
      </w:r>
    </w:p>
    <w:p w:rsidR="00A63811" w:rsidRPr="009A03ED" w:rsidRDefault="00A63811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</w:rPr>
      </w:pPr>
      <w:r w:rsidRPr="009A03ED">
        <w:rPr>
          <w:spacing w:val="1"/>
        </w:rPr>
        <w:t>4) осуществления расчетов объемов комплектования в соответствии с нормативами;</w:t>
      </w:r>
    </w:p>
    <w:p w:rsidR="00A63811" w:rsidRPr="009A03ED" w:rsidRDefault="00A63811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</w:rPr>
      </w:pPr>
      <w:r w:rsidRPr="009A03ED">
        <w:rPr>
          <w:spacing w:val="1"/>
        </w:rPr>
        <w:t>5) разработки тематико-типологических планов комплектования и технических заданий для организации закупок;</w:t>
      </w:r>
    </w:p>
    <w:p w:rsidR="00A63811" w:rsidRPr="009A03ED" w:rsidRDefault="00A63811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</w:rPr>
      </w:pPr>
      <w:r w:rsidRPr="009A03ED">
        <w:rPr>
          <w:spacing w:val="1"/>
        </w:rPr>
        <w:t>6) подготовки отчетов по использованию средств на комплектование;</w:t>
      </w:r>
    </w:p>
    <w:p w:rsidR="00A63811" w:rsidRPr="009A03ED" w:rsidRDefault="00A63811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</w:rPr>
      </w:pPr>
      <w:r w:rsidRPr="009A03ED">
        <w:rPr>
          <w:spacing w:val="1"/>
        </w:rPr>
        <w:t>7) осуществления анализа книгообеспеченности структуры фонда и потребительского спроса на информационные ресурсы;</w:t>
      </w:r>
    </w:p>
    <w:p w:rsidR="00A63811" w:rsidRPr="009A03ED" w:rsidRDefault="00A63811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</w:rPr>
      </w:pPr>
      <w:r w:rsidRPr="009A03ED">
        <w:rPr>
          <w:spacing w:val="1"/>
        </w:rPr>
        <w:t>8) организации условий сохранности библиотечных фондов;</w:t>
      </w:r>
    </w:p>
    <w:p w:rsidR="00A63811" w:rsidRPr="009A03ED" w:rsidRDefault="00A63811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</w:rPr>
      </w:pPr>
      <w:r w:rsidRPr="009A03ED">
        <w:rPr>
          <w:spacing w:val="1"/>
        </w:rPr>
        <w:t>9) организации работы по подписке периодических изданий;</w:t>
      </w:r>
    </w:p>
    <w:p w:rsidR="00A63811" w:rsidRPr="009A03ED" w:rsidRDefault="00A63811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</w:rPr>
      </w:pPr>
      <w:r w:rsidRPr="009A03ED">
        <w:rPr>
          <w:spacing w:val="1"/>
        </w:rPr>
        <w:t>10) оказания методической помощи (повышение квалификации работников, семинары, тех. учеба, тренинги, проведении массовых мероприятий и др.);</w:t>
      </w:r>
    </w:p>
    <w:p w:rsidR="00A63811" w:rsidRPr="009A03ED" w:rsidRDefault="00A63811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</w:rPr>
      </w:pPr>
      <w:r w:rsidRPr="009A03ED">
        <w:rPr>
          <w:spacing w:val="1"/>
        </w:rPr>
        <w:t>11) разработки и издания методических материалов;</w:t>
      </w:r>
    </w:p>
    <w:p w:rsidR="00A63811" w:rsidRPr="009A03ED" w:rsidRDefault="00A63811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</w:rPr>
      </w:pPr>
      <w:r w:rsidRPr="009A03ED">
        <w:rPr>
          <w:spacing w:val="1"/>
        </w:rPr>
        <w:t>12) организации информационного обеспечения;</w:t>
      </w:r>
    </w:p>
    <w:p w:rsidR="00A63811" w:rsidRPr="009A03ED" w:rsidRDefault="00A63811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</w:rPr>
      </w:pPr>
      <w:r w:rsidRPr="009A03ED">
        <w:rPr>
          <w:spacing w:val="1"/>
        </w:rPr>
        <w:t>13) оказания помощи в информационно-библиографическом обслуживании пользователей библиотеки;</w:t>
      </w:r>
    </w:p>
    <w:p w:rsidR="00A63811" w:rsidRPr="009A03ED" w:rsidRDefault="00A63811" w:rsidP="00C85B10">
      <w:pPr>
        <w:shd w:val="clear" w:color="auto" w:fill="FFFFFF"/>
        <w:tabs>
          <w:tab w:val="left" w:pos="1134"/>
          <w:tab w:val="left" w:pos="1276"/>
          <w:tab w:val="left" w:pos="1985"/>
          <w:tab w:val="left" w:pos="2268"/>
        </w:tabs>
        <w:spacing w:line="312" w:lineRule="exact"/>
        <w:ind w:right="19" w:firstLine="709"/>
        <w:jc w:val="both"/>
        <w:rPr>
          <w:spacing w:val="1"/>
        </w:rPr>
      </w:pPr>
      <w:r w:rsidRPr="009A03ED">
        <w:rPr>
          <w:spacing w:val="1"/>
        </w:rPr>
        <w:t>14) организации межбиблиотечного обслуживания (межбиблиотечный абонемент);</w:t>
      </w:r>
    </w:p>
    <w:p w:rsidR="00A63811" w:rsidRPr="009A03ED" w:rsidRDefault="00A63811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</w:rPr>
      </w:pPr>
      <w:r w:rsidRPr="009A03ED">
        <w:rPr>
          <w:spacing w:val="1"/>
        </w:rPr>
        <w:t>15) формирования муниципальных заданий по оказанию библиотечных услуг, финансируемых за счет бюджетных средств;</w:t>
      </w:r>
    </w:p>
    <w:p w:rsidR="00A63811" w:rsidRPr="009A03ED" w:rsidRDefault="00A63811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</w:rPr>
      </w:pPr>
      <w:r w:rsidRPr="009A03ED">
        <w:rPr>
          <w:spacing w:val="1"/>
        </w:rPr>
        <w:t>16) разработки системы показателей качества и результативности услуг, оказываемых библиотеками и мониторинга удовлетворенности населения;</w:t>
      </w:r>
    </w:p>
    <w:p w:rsidR="00A63811" w:rsidRPr="009A03ED" w:rsidRDefault="00A63811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</w:rPr>
      </w:pPr>
      <w:r w:rsidRPr="009A03ED">
        <w:rPr>
          <w:spacing w:val="1"/>
        </w:rPr>
        <w:t>17) осуществления анализа эффективности предоставления библиотечных услуг;</w:t>
      </w:r>
    </w:p>
    <w:p w:rsidR="00A63811" w:rsidRPr="009A03ED" w:rsidRDefault="00A63811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</w:rPr>
      </w:pPr>
      <w:r w:rsidRPr="009A03ED">
        <w:rPr>
          <w:spacing w:val="1"/>
        </w:rPr>
        <w:t>18) осуществления анализа обеспеченности библиотечными услугами и динамики спроса на услуги библиотеки;</w:t>
      </w:r>
    </w:p>
    <w:p w:rsidR="00A63811" w:rsidRPr="009A03ED" w:rsidRDefault="00A63811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</w:rPr>
      </w:pPr>
      <w:r w:rsidRPr="009A03ED">
        <w:rPr>
          <w:spacing w:val="1"/>
        </w:rPr>
        <w:t>19) организации сбора статистических показателей;</w:t>
      </w:r>
    </w:p>
    <w:p w:rsidR="00A63811" w:rsidRPr="009A03ED" w:rsidRDefault="00A63811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</w:rPr>
      </w:pPr>
      <w:r w:rsidRPr="009A03ED">
        <w:rPr>
          <w:spacing w:val="1"/>
        </w:rPr>
        <w:t>20) разработки показателей по отнесению к группам по оплате труда руководителей и специалистов;</w:t>
      </w:r>
    </w:p>
    <w:p w:rsidR="00A63811" w:rsidRPr="009A03ED" w:rsidRDefault="00A63811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</w:rPr>
      </w:pPr>
      <w:r w:rsidRPr="009A03ED">
        <w:rPr>
          <w:spacing w:val="1"/>
        </w:rPr>
        <w:t>21) формирования штатного расписания учреждения и обеспечение соблюдения законодательства по вопросам аттестации сотрудников библиотеки, разработка документов по материальному стимулированию сотрудников библиотеки;</w:t>
      </w:r>
    </w:p>
    <w:p w:rsidR="00A63811" w:rsidRPr="009A03ED" w:rsidRDefault="00A63811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</w:rPr>
      </w:pPr>
      <w:r w:rsidRPr="009A03ED">
        <w:rPr>
          <w:spacing w:val="1"/>
        </w:rPr>
        <w:t>22) текущего и материально-технического обеспечения деятельности (участие в проведении конкурсных процедур);</w:t>
      </w:r>
    </w:p>
    <w:p w:rsidR="00A63811" w:rsidRPr="009A03ED" w:rsidRDefault="00A63811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</w:rPr>
      </w:pPr>
      <w:r w:rsidRPr="009A03ED">
        <w:rPr>
          <w:spacing w:val="1"/>
        </w:rPr>
        <w:t>23) информатизации и методического обеспечения библиотечных процессов;</w:t>
      </w:r>
    </w:p>
    <w:p w:rsidR="00A63811" w:rsidRPr="009A03ED" w:rsidRDefault="00A63811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</w:rPr>
      </w:pPr>
      <w:r w:rsidRPr="009A03ED">
        <w:rPr>
          <w:spacing w:val="1"/>
        </w:rPr>
        <w:t>24) разработки программ развития библиотек и мониторинга их реализации, взаимодействия с органами исполнительной власти по вопросам сферы деятельности;</w:t>
      </w:r>
    </w:p>
    <w:p w:rsidR="00A63811" w:rsidRPr="009A03ED" w:rsidRDefault="00A63811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</w:rPr>
      </w:pPr>
      <w:r w:rsidRPr="009A03ED">
        <w:rPr>
          <w:spacing w:val="1"/>
        </w:rPr>
        <w:t>25) нормативно-правового регулирования деятельности библиотек в части предоставления услуг населению.</w:t>
      </w:r>
    </w:p>
    <w:p w:rsidR="00A63811" w:rsidRPr="009A03ED" w:rsidRDefault="00A63811" w:rsidP="00D57942">
      <w:pPr>
        <w:shd w:val="clear" w:color="auto" w:fill="FFFFFF"/>
        <w:spacing w:line="312" w:lineRule="exact"/>
        <w:ind w:right="19" w:firstLine="709"/>
        <w:jc w:val="both"/>
        <w:rPr>
          <w:spacing w:val="1"/>
        </w:rPr>
      </w:pPr>
      <w:r w:rsidRPr="009A03ED">
        <w:rPr>
          <w:spacing w:val="1"/>
        </w:rPr>
        <w:t xml:space="preserve">5. </w:t>
      </w:r>
      <w:r w:rsidRPr="009A03ED">
        <w:rPr>
          <w:color w:val="000000"/>
        </w:rPr>
        <w:t>Организация в границах поселения электро-, тепло-, газо- и водоснабжения населения,</w:t>
      </w:r>
      <w:r w:rsidRPr="009A03ED">
        <w:t xml:space="preserve"> водоотведения (за исключением дождевой канализации)</w:t>
      </w:r>
      <w:r w:rsidRPr="009A03ED">
        <w:rPr>
          <w:color w:val="000000"/>
        </w:rPr>
        <w:t xml:space="preserve"> в части:</w:t>
      </w:r>
    </w:p>
    <w:p w:rsidR="00A63811" w:rsidRPr="009A03ED" w:rsidRDefault="00A63811" w:rsidP="00D57942">
      <w:pPr>
        <w:autoSpaceDE w:val="0"/>
        <w:autoSpaceDN w:val="0"/>
        <w:adjustRightInd w:val="0"/>
        <w:ind w:firstLine="720"/>
        <w:jc w:val="both"/>
      </w:pPr>
      <w:bookmarkStart w:id="1" w:name="sub_611"/>
      <w:r w:rsidRPr="009A03ED">
        <w:t xml:space="preserve">1) организации обеспечения надежного теплоснабжения потребителей на территории поселения, в том числе принятие мер по организации обеспечения теплоснабжения потребителей в случае неисполнения </w:t>
      </w:r>
      <w:hyperlink w:anchor="sub_2011" w:history="1">
        <w:r w:rsidRPr="009A03ED">
          <w:t>теплоснабжающими организациями</w:t>
        </w:r>
      </w:hyperlink>
      <w:r w:rsidRPr="009A03ED">
        <w:t xml:space="preserve"> или </w:t>
      </w:r>
      <w:hyperlink w:anchor="sub_2016" w:history="1">
        <w:r w:rsidRPr="009A03ED">
          <w:t>теплосетевыми организациями</w:t>
        </w:r>
      </w:hyperlink>
      <w:r w:rsidRPr="009A03ED">
        <w:t xml:space="preserve"> своих обязательств либо отказа указанных организаций от исполнения своих обязательств;</w:t>
      </w:r>
    </w:p>
    <w:p w:rsidR="00A63811" w:rsidRPr="009A03ED" w:rsidRDefault="00A63811" w:rsidP="00D57942">
      <w:pPr>
        <w:autoSpaceDE w:val="0"/>
        <w:autoSpaceDN w:val="0"/>
        <w:adjustRightInd w:val="0"/>
        <w:ind w:firstLine="720"/>
        <w:jc w:val="both"/>
      </w:pPr>
      <w:bookmarkStart w:id="2" w:name="sub_612"/>
      <w:bookmarkEnd w:id="1"/>
      <w:r w:rsidRPr="009A03ED">
        <w:t xml:space="preserve">2) рассмотрения обращений потребителей по вопросам </w:t>
      </w:r>
      <w:hyperlink w:anchor="sub_2017" w:history="1">
        <w:r w:rsidRPr="009A03ED">
          <w:t>надежности теплоснабжения</w:t>
        </w:r>
      </w:hyperlink>
      <w:r w:rsidRPr="009A03ED">
        <w:t xml:space="preserve"> в </w:t>
      </w:r>
      <w:hyperlink r:id="rId7" w:history="1">
        <w:r w:rsidRPr="009A03ED">
          <w:t>порядке</w:t>
        </w:r>
      </w:hyperlink>
      <w:r w:rsidRPr="009A03ED">
        <w:t>, установленном правилами организации теплоснабжения, утвержденными Правительством Российской Федерации;</w:t>
      </w:r>
    </w:p>
    <w:p w:rsidR="00A63811" w:rsidRPr="009A03ED" w:rsidRDefault="00A63811" w:rsidP="00D57942">
      <w:pPr>
        <w:autoSpaceDE w:val="0"/>
        <w:autoSpaceDN w:val="0"/>
        <w:adjustRightInd w:val="0"/>
        <w:ind w:firstLine="720"/>
        <w:jc w:val="both"/>
      </w:pPr>
      <w:bookmarkStart w:id="3" w:name="sub_613"/>
      <w:bookmarkEnd w:id="2"/>
      <w:r w:rsidRPr="009A03ED">
        <w:t>3) выполнения требований, установленных правилами оценки готовности поселения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A63811" w:rsidRPr="009A03ED" w:rsidRDefault="00A63811" w:rsidP="00D57942">
      <w:pPr>
        <w:autoSpaceDE w:val="0"/>
        <w:autoSpaceDN w:val="0"/>
        <w:adjustRightInd w:val="0"/>
        <w:ind w:firstLine="720"/>
        <w:jc w:val="both"/>
      </w:pPr>
      <w:bookmarkStart w:id="4" w:name="sub_614"/>
      <w:bookmarkEnd w:id="3"/>
      <w:r w:rsidRPr="009A03ED">
        <w:t>4) согласования вывода источников тепловой энергии, тепловых сетей в ремонт и из эксплуатации;</w:t>
      </w:r>
    </w:p>
    <w:p w:rsidR="00A63811" w:rsidRPr="009A03ED" w:rsidRDefault="00A63811" w:rsidP="00D57942">
      <w:pPr>
        <w:autoSpaceDE w:val="0"/>
        <w:autoSpaceDN w:val="0"/>
        <w:adjustRightInd w:val="0"/>
        <w:ind w:firstLine="720"/>
        <w:jc w:val="both"/>
      </w:pPr>
      <w:bookmarkStart w:id="5" w:name="sub_615"/>
      <w:bookmarkEnd w:id="4"/>
      <w:r w:rsidRPr="009A03ED">
        <w:t>5) утверждения схем теплоснабжения, в том числе определение единой теплоснабжающей организации;</w:t>
      </w:r>
    </w:p>
    <w:p w:rsidR="00A63811" w:rsidRPr="009A03ED" w:rsidRDefault="00A63811" w:rsidP="00D57942">
      <w:pPr>
        <w:autoSpaceDE w:val="0"/>
        <w:autoSpaceDN w:val="0"/>
        <w:adjustRightInd w:val="0"/>
        <w:ind w:firstLine="720"/>
        <w:jc w:val="both"/>
      </w:pPr>
      <w:bookmarkStart w:id="6" w:name="sub_616"/>
      <w:bookmarkEnd w:id="5"/>
      <w:r w:rsidRPr="009A03ED">
        <w:t xml:space="preserve">6) согласования </w:t>
      </w:r>
      <w:hyperlink w:anchor="sub_210" w:history="1">
        <w:r w:rsidRPr="009A03ED">
          <w:t>инвестиционных программ организаций</w:t>
        </w:r>
      </w:hyperlink>
      <w:r w:rsidRPr="009A03ED">
        <w:t xml:space="preserve">, осуществляющих регулируемые виды деятельности в сфере теплоснабжения, за исключением таких программ, которые согласовываются в соответствии с </w:t>
      </w:r>
      <w:hyperlink r:id="rId8" w:history="1">
        <w:r w:rsidRPr="009A03ED">
          <w:t>законодательством</w:t>
        </w:r>
      </w:hyperlink>
      <w:r w:rsidRPr="009A03ED">
        <w:t xml:space="preserve"> Российской Федерации об электроэнергетике;</w:t>
      </w:r>
    </w:p>
    <w:p w:rsidR="00A63811" w:rsidRPr="009A03ED" w:rsidRDefault="00A63811" w:rsidP="00D57942">
      <w:pPr>
        <w:autoSpaceDE w:val="0"/>
        <w:autoSpaceDN w:val="0"/>
        <w:adjustRightInd w:val="0"/>
        <w:ind w:firstLine="720"/>
        <w:jc w:val="both"/>
      </w:pPr>
      <w:bookmarkStart w:id="7" w:name="sub_417"/>
      <w:bookmarkEnd w:id="6"/>
      <w:r w:rsidRPr="009A03ED">
        <w:t>7) организации водоснабжения населения, в том числе принятии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A63811" w:rsidRPr="009A03ED" w:rsidRDefault="00A63811" w:rsidP="00D57942">
      <w:pPr>
        <w:autoSpaceDE w:val="0"/>
        <w:autoSpaceDN w:val="0"/>
        <w:adjustRightInd w:val="0"/>
        <w:ind w:firstLine="720"/>
        <w:jc w:val="both"/>
      </w:pPr>
      <w:bookmarkStart w:id="8" w:name="sub_418"/>
      <w:bookmarkEnd w:id="7"/>
      <w:r w:rsidRPr="009A03ED">
        <w:t>8) определения для централизованной системы холодного водоснабжения и (или) водоотведения поселения гарантирующей организации;</w:t>
      </w:r>
    </w:p>
    <w:p w:rsidR="00A63811" w:rsidRPr="009A03ED" w:rsidRDefault="00A63811" w:rsidP="00D57942">
      <w:pPr>
        <w:autoSpaceDE w:val="0"/>
        <w:autoSpaceDN w:val="0"/>
        <w:adjustRightInd w:val="0"/>
        <w:ind w:firstLine="720"/>
        <w:jc w:val="both"/>
      </w:pPr>
      <w:bookmarkStart w:id="9" w:name="sub_419"/>
      <w:bookmarkEnd w:id="8"/>
      <w:r w:rsidRPr="009A03ED">
        <w:t>9) согласования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A63811" w:rsidRPr="009A03ED" w:rsidRDefault="00A63811" w:rsidP="00D57942">
      <w:pPr>
        <w:autoSpaceDE w:val="0"/>
        <w:autoSpaceDN w:val="0"/>
        <w:adjustRightInd w:val="0"/>
        <w:ind w:firstLine="720"/>
        <w:jc w:val="both"/>
      </w:pPr>
      <w:bookmarkStart w:id="10" w:name="sub_420"/>
      <w:bookmarkEnd w:id="9"/>
      <w:r w:rsidRPr="009A03ED">
        <w:t>10)  утверждения схем водоснабжения и водоотведения поселения;</w:t>
      </w:r>
    </w:p>
    <w:p w:rsidR="00A63811" w:rsidRPr="009A03ED" w:rsidRDefault="00A63811" w:rsidP="00D57942">
      <w:pPr>
        <w:autoSpaceDE w:val="0"/>
        <w:autoSpaceDN w:val="0"/>
        <w:adjustRightInd w:val="0"/>
        <w:ind w:firstLine="720"/>
        <w:jc w:val="both"/>
      </w:pPr>
      <w:bookmarkStart w:id="11" w:name="sub_421"/>
      <w:bookmarkEnd w:id="10"/>
      <w:r w:rsidRPr="009A03ED">
        <w:t>11) утверждения технических заданий на разработку инвестиционных программ по водоснабжению и водоотведению;</w:t>
      </w:r>
    </w:p>
    <w:p w:rsidR="00A63811" w:rsidRPr="009A03ED" w:rsidRDefault="00A63811" w:rsidP="00D57942">
      <w:pPr>
        <w:autoSpaceDE w:val="0"/>
        <w:autoSpaceDN w:val="0"/>
        <w:adjustRightInd w:val="0"/>
        <w:ind w:firstLine="720"/>
        <w:jc w:val="both"/>
      </w:pPr>
      <w:bookmarkStart w:id="12" w:name="sub_422"/>
      <w:bookmarkEnd w:id="11"/>
      <w:r w:rsidRPr="009A03ED">
        <w:t>12) согласования инвестиционных программ по водоснабжению и водоотведению;</w:t>
      </w:r>
    </w:p>
    <w:p w:rsidR="00A63811" w:rsidRPr="009A03ED" w:rsidRDefault="00A63811" w:rsidP="00D57942">
      <w:pPr>
        <w:autoSpaceDE w:val="0"/>
        <w:autoSpaceDN w:val="0"/>
        <w:adjustRightInd w:val="0"/>
        <w:ind w:firstLine="720"/>
        <w:jc w:val="both"/>
      </w:pPr>
      <w:bookmarkStart w:id="13" w:name="sub_423"/>
      <w:bookmarkEnd w:id="12"/>
      <w:r w:rsidRPr="009A03ED">
        <w:t>13) согласования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bookmarkEnd w:id="13"/>
    <w:p w:rsidR="00A63811" w:rsidRPr="009A03ED" w:rsidRDefault="00A63811" w:rsidP="00D57942">
      <w:pPr>
        <w:autoSpaceDE w:val="0"/>
        <w:autoSpaceDN w:val="0"/>
        <w:adjustRightInd w:val="0"/>
        <w:ind w:firstLine="720"/>
        <w:jc w:val="both"/>
      </w:pPr>
      <w:r w:rsidRPr="009A03ED">
        <w:t>14) принятия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Федеральным законом от 7 декабря 2011 года № 416-ФЗ «О водоснабжении и водоотведении» (далее – Закон о водоснабжении и водоотведении);</w:t>
      </w:r>
    </w:p>
    <w:p w:rsidR="00A63811" w:rsidRPr="009A03ED" w:rsidRDefault="00A63811" w:rsidP="00D57942">
      <w:pPr>
        <w:autoSpaceDE w:val="0"/>
        <w:autoSpaceDN w:val="0"/>
        <w:adjustRightInd w:val="0"/>
        <w:ind w:firstLine="720"/>
        <w:jc w:val="both"/>
      </w:pPr>
      <w:r w:rsidRPr="009A03ED">
        <w:t>15) заключения соглашений об условиях осуществления регулируемой деятельности в сфере водоснабжения и водоотведения в случаях, предусмотренных Законом о водоснабжении и водоотведении;</w:t>
      </w:r>
    </w:p>
    <w:p w:rsidR="00A63811" w:rsidRPr="009A03ED" w:rsidRDefault="00A63811" w:rsidP="00D57942">
      <w:pPr>
        <w:autoSpaceDE w:val="0"/>
        <w:autoSpaceDN w:val="0"/>
        <w:adjustRightInd w:val="0"/>
        <w:ind w:firstLine="720"/>
        <w:jc w:val="both"/>
        <w:rPr>
          <w:b/>
          <w:lang w:eastAsia="en-US"/>
        </w:rPr>
      </w:pPr>
      <w:r w:rsidRPr="009A03ED">
        <w:t xml:space="preserve">16) </w:t>
      </w:r>
      <w:r w:rsidRPr="009A03ED">
        <w:rPr>
          <w:lang w:eastAsia="en-US"/>
        </w:rPr>
        <w:t>запроса в пределах полномочий в сфере водоснабжения и водоотведения у организаций, осуществляющих горячее водоснабжение, холодное водоснабжение и (или) водоотведение, информацию, необходимую для осуществления полномочий, в соответствии с Законом о водоснабжении и водоотведении;</w:t>
      </w:r>
    </w:p>
    <w:p w:rsidR="00A63811" w:rsidRPr="009A03ED" w:rsidRDefault="00A63811" w:rsidP="00D57942">
      <w:pPr>
        <w:jc w:val="both"/>
        <w:rPr>
          <w:lang w:eastAsia="en-US"/>
        </w:rPr>
      </w:pPr>
      <w:r w:rsidRPr="009A03ED">
        <w:rPr>
          <w:lang w:eastAsia="en-US"/>
        </w:rPr>
        <w:tab/>
        <w:t>17) осуществления полномочий по организации газоснабжения населения в соответствии с действующим законодательством.</w:t>
      </w:r>
    </w:p>
    <w:p w:rsidR="00A63811" w:rsidRPr="009A03ED" w:rsidRDefault="00A63811" w:rsidP="00D57942">
      <w:pPr>
        <w:jc w:val="both"/>
        <w:rPr>
          <w:lang w:eastAsia="en-US"/>
        </w:rPr>
      </w:pPr>
    </w:p>
    <w:p w:rsidR="00A63811" w:rsidRPr="009A03ED" w:rsidRDefault="00A63811" w:rsidP="005E4A9A">
      <w:pPr>
        <w:pStyle w:val="ConsNormal"/>
        <w:ind w:left="705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3ED">
        <w:rPr>
          <w:rFonts w:ascii="Times New Roman" w:hAnsi="Times New Roman" w:cs="Times New Roman"/>
          <w:b/>
          <w:sz w:val="24"/>
          <w:szCs w:val="24"/>
        </w:rPr>
        <w:t>Статья 4. Порядок определения ежегодного объема</w:t>
      </w:r>
    </w:p>
    <w:p w:rsidR="00A63811" w:rsidRPr="009A03ED" w:rsidRDefault="00A63811" w:rsidP="005E4A9A">
      <w:pPr>
        <w:pStyle w:val="ConsNormal"/>
        <w:ind w:left="705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3ED">
        <w:rPr>
          <w:rFonts w:ascii="Times New Roman" w:hAnsi="Times New Roman" w:cs="Times New Roman"/>
          <w:b/>
          <w:sz w:val="24"/>
          <w:szCs w:val="24"/>
        </w:rPr>
        <w:t>межбюджетных трансфертов для осуществления передаваемых полномочий</w:t>
      </w:r>
    </w:p>
    <w:p w:rsidR="00A63811" w:rsidRPr="009A03ED" w:rsidRDefault="00A63811" w:rsidP="005E4A9A">
      <w:pPr>
        <w:pStyle w:val="ConsNormal"/>
        <w:ind w:left="705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811" w:rsidRPr="009A03ED" w:rsidRDefault="00A63811" w:rsidP="005E4A9A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A03ED">
        <w:t>Финансовые средства, необходимые для осуществления  Администрацией района полномочий, установленных в статье 3 настоящего Соглашения, предоставляются из бюджета сельского поселения Кедровый в бюджет Ханты-Мансийского района за счет межбюджетных трансфертов согласно приложению 1 к настоящему Соглашению.</w:t>
      </w:r>
    </w:p>
    <w:p w:rsidR="00A63811" w:rsidRPr="009A03ED" w:rsidRDefault="00A63811" w:rsidP="005E4A9A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FF0000"/>
        </w:rPr>
      </w:pPr>
      <w:r w:rsidRPr="009A03ED">
        <w:t>Порядок расчета объема межбюджетных трансфертов, подлежащего передаче из бюджета сельского поселения Кедровый в бюджет Ханты-Мансийского района на осуществление передаваемых полномочий, предусмотренных настоящим Соглашением, определяется в соответствии с приложениями 2-6 к настоящему Соглашению.</w:t>
      </w:r>
    </w:p>
    <w:p w:rsidR="00A63811" w:rsidRPr="009A03ED" w:rsidRDefault="00A63811" w:rsidP="005E4A9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FF0000"/>
        </w:rPr>
      </w:pPr>
    </w:p>
    <w:p w:rsidR="00A63811" w:rsidRPr="009A03ED" w:rsidRDefault="00A63811" w:rsidP="005E4A9A">
      <w:pPr>
        <w:tabs>
          <w:tab w:val="left" w:pos="1134"/>
        </w:tabs>
        <w:ind w:firstLine="567"/>
        <w:jc w:val="center"/>
        <w:rPr>
          <w:b/>
          <w:bCs/>
        </w:rPr>
      </w:pPr>
      <w:r w:rsidRPr="009A03ED">
        <w:rPr>
          <w:b/>
          <w:bCs/>
        </w:rPr>
        <w:t>Статья 5. Порядок финансирования</w:t>
      </w:r>
    </w:p>
    <w:p w:rsidR="00A63811" w:rsidRPr="009A03ED" w:rsidRDefault="00A63811" w:rsidP="005E4A9A">
      <w:pPr>
        <w:tabs>
          <w:tab w:val="left" w:pos="1134"/>
        </w:tabs>
        <w:ind w:firstLine="567"/>
        <w:jc w:val="center"/>
        <w:rPr>
          <w:b/>
          <w:bCs/>
        </w:rPr>
      </w:pPr>
    </w:p>
    <w:p w:rsidR="00A63811" w:rsidRPr="009A03ED" w:rsidRDefault="00A63811" w:rsidP="005E4A9A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9A03ED">
        <w:rPr>
          <w:sz w:val="24"/>
          <w:szCs w:val="24"/>
        </w:rPr>
        <w:t>Финансирование расходов, необходимых для осуществления передаваемых полномочий, носит целевой характер и производится в объеме, предусмотренном решением Совета сельского поселения Кедровый о бюджете на очередной финансовый год.</w:t>
      </w:r>
    </w:p>
    <w:p w:rsidR="00A63811" w:rsidRPr="009A03ED" w:rsidRDefault="00A63811" w:rsidP="005E4A9A">
      <w:pPr>
        <w:tabs>
          <w:tab w:val="left" w:pos="0"/>
        </w:tabs>
        <w:ind w:firstLine="709"/>
        <w:jc w:val="both"/>
        <w:rPr>
          <w:b/>
        </w:rPr>
      </w:pPr>
      <w:r w:rsidRPr="009A03ED">
        <w:rPr>
          <w:bCs/>
        </w:rPr>
        <w:t>2. Администрация поселения перечисляет финансовые средства на исполнение передаваемых полномочий в полном объеме ежемесячно, равными платежами.</w:t>
      </w:r>
    </w:p>
    <w:p w:rsidR="00A63811" w:rsidRPr="009A03ED" w:rsidRDefault="00A63811" w:rsidP="00397A2A">
      <w:pPr>
        <w:tabs>
          <w:tab w:val="left" w:pos="1134"/>
        </w:tabs>
        <w:ind w:firstLine="567"/>
        <w:jc w:val="center"/>
        <w:outlineLvl w:val="1"/>
        <w:rPr>
          <w:b/>
          <w:bCs/>
        </w:rPr>
      </w:pPr>
    </w:p>
    <w:p w:rsidR="00A63811" w:rsidRPr="009A03ED" w:rsidRDefault="00A63811" w:rsidP="00397A2A">
      <w:pPr>
        <w:tabs>
          <w:tab w:val="left" w:pos="1134"/>
        </w:tabs>
        <w:ind w:firstLine="567"/>
        <w:jc w:val="center"/>
        <w:outlineLvl w:val="1"/>
        <w:rPr>
          <w:b/>
          <w:bCs/>
        </w:rPr>
      </w:pPr>
      <w:r w:rsidRPr="009A03ED">
        <w:rPr>
          <w:b/>
          <w:bCs/>
        </w:rPr>
        <w:t xml:space="preserve">Статья 6. Порядок передачи движимого и недвижимого имущества для осуществления органами местного самоуправления переданных (принятых) полномочий </w:t>
      </w:r>
    </w:p>
    <w:p w:rsidR="00A63811" w:rsidRPr="009A03ED" w:rsidRDefault="00A63811" w:rsidP="00397A2A">
      <w:pPr>
        <w:tabs>
          <w:tab w:val="left" w:pos="1134"/>
        </w:tabs>
        <w:ind w:firstLine="567"/>
        <w:jc w:val="center"/>
        <w:outlineLvl w:val="1"/>
        <w:rPr>
          <w:b/>
          <w:bCs/>
        </w:rPr>
      </w:pPr>
    </w:p>
    <w:p w:rsidR="00A63811" w:rsidRPr="009A03ED" w:rsidRDefault="00A63811" w:rsidP="003233F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9A03ED">
        <w:rPr>
          <w:bCs/>
        </w:rPr>
        <w:t>1. Движимое и недвижимое имущество, находящееся в собственности сельского поселения Кедровый (далее – имущество), необходимое для осуществления переданных полномочий, передается в безвозмездное пользование или в муниципальную собственность Ханты-Мансийскому району.</w:t>
      </w:r>
    </w:p>
    <w:p w:rsidR="00A63811" w:rsidRPr="009A03ED" w:rsidRDefault="00A63811" w:rsidP="003233F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9A03ED">
        <w:rPr>
          <w:bCs/>
        </w:rPr>
        <w:t>2. Имущество, переданное для осуществления полномочий, используется Администрацией района по целевому назначению.</w:t>
      </w:r>
    </w:p>
    <w:p w:rsidR="00A63811" w:rsidRPr="009A03ED" w:rsidRDefault="00A63811" w:rsidP="003233F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9A03ED">
        <w:rPr>
          <w:bCs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Ханты-Мансийскому району,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9" w:history="1">
        <w:r w:rsidRPr="009A03ED">
          <w:rPr>
            <w:bCs/>
          </w:rPr>
          <w:t>4</w:t>
        </w:r>
      </w:hyperlink>
      <w:r w:rsidRPr="009A03ED">
        <w:rPr>
          <w:bCs/>
        </w:rPr>
        <w:t xml:space="preserve"> настоящего Соглашения.</w:t>
      </w:r>
    </w:p>
    <w:p w:rsidR="00A63811" w:rsidRPr="009A03ED" w:rsidRDefault="00A63811" w:rsidP="00756FD2">
      <w:pPr>
        <w:widowControl w:val="0"/>
        <w:shd w:val="clear" w:color="auto" w:fill="FFFFFF"/>
        <w:autoSpaceDE w:val="0"/>
        <w:autoSpaceDN w:val="0"/>
        <w:adjustRightInd w:val="0"/>
        <w:ind w:left="43"/>
        <w:jc w:val="center"/>
        <w:rPr>
          <w:b/>
          <w:color w:val="000000"/>
        </w:rPr>
      </w:pPr>
    </w:p>
    <w:p w:rsidR="00A63811" w:rsidRPr="009A03ED" w:rsidRDefault="00A63811" w:rsidP="00756FD2">
      <w:pPr>
        <w:widowControl w:val="0"/>
        <w:shd w:val="clear" w:color="auto" w:fill="FFFFFF"/>
        <w:autoSpaceDE w:val="0"/>
        <w:autoSpaceDN w:val="0"/>
        <w:adjustRightInd w:val="0"/>
        <w:ind w:left="43"/>
        <w:jc w:val="center"/>
        <w:rPr>
          <w:b/>
          <w:color w:val="000000"/>
        </w:rPr>
      </w:pPr>
      <w:r w:rsidRPr="009A03ED">
        <w:rPr>
          <w:b/>
          <w:color w:val="000000"/>
        </w:rPr>
        <w:t>Статья 7. Права и обязанности Сторон</w:t>
      </w:r>
    </w:p>
    <w:p w:rsidR="00A63811" w:rsidRPr="009A03ED" w:rsidRDefault="00A63811" w:rsidP="00756FD2">
      <w:pPr>
        <w:widowControl w:val="0"/>
        <w:shd w:val="clear" w:color="auto" w:fill="FFFFFF"/>
        <w:autoSpaceDE w:val="0"/>
        <w:autoSpaceDN w:val="0"/>
        <w:adjustRightInd w:val="0"/>
        <w:ind w:left="43"/>
        <w:jc w:val="center"/>
        <w:rPr>
          <w:b/>
        </w:rPr>
      </w:pPr>
    </w:p>
    <w:p w:rsidR="00A63811" w:rsidRPr="009A03ED" w:rsidRDefault="00A63811" w:rsidP="00756F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A03ED">
        <w:rPr>
          <w:color w:val="000000"/>
        </w:rPr>
        <w:t xml:space="preserve">1. В целях реализации настоящего соглашения Администрация поселения обязана:                  </w:t>
      </w:r>
    </w:p>
    <w:p w:rsidR="00A63811" w:rsidRPr="009A03ED" w:rsidRDefault="00A63811" w:rsidP="003A3298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A03ED">
        <w:rPr>
          <w:color w:val="000000"/>
        </w:rPr>
        <w:t>передать Администрации района по договору безвозмездного пользования или в муниципальную собственность Ханты-Мансийского района имущество, необходимое для осуществления переданных полномочий, в соответствии с согласованным Сторонами перечнем в срок до 01 января 2020 года;</w:t>
      </w:r>
    </w:p>
    <w:p w:rsidR="00A63811" w:rsidRPr="009A03ED" w:rsidRDefault="00A63811" w:rsidP="003A3298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A03ED">
        <w:rPr>
          <w:color w:val="000000"/>
        </w:rPr>
        <w:t xml:space="preserve"> обеспечить ф</w:t>
      </w:r>
      <w:r w:rsidRPr="009A03ED">
        <w:t>инансирование расходов, необходимых для осуществления Администрацией района переданных от Администрации поселения полномочий, в соответствии со статьей 3 настоящего Соглашения.</w:t>
      </w:r>
    </w:p>
    <w:p w:rsidR="00A63811" w:rsidRPr="009A03ED" w:rsidRDefault="00A63811" w:rsidP="003A3298">
      <w:pPr>
        <w:pStyle w:val="ListParagraph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9A03ED">
        <w:rPr>
          <w:sz w:val="24"/>
          <w:szCs w:val="24"/>
        </w:rPr>
        <w:t xml:space="preserve">В целях реализации настоящего Соглашения Администрация поселения вправе: </w:t>
      </w:r>
    </w:p>
    <w:p w:rsidR="00A63811" w:rsidRPr="009A03ED" w:rsidRDefault="00A63811" w:rsidP="003A3298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A03ED">
        <w:rPr>
          <w:color w:val="000000"/>
        </w:rPr>
        <w:t>получать от Администрации района информацию об осуществлении переданных полномочий;</w:t>
      </w:r>
    </w:p>
    <w:p w:rsidR="00A63811" w:rsidRPr="009A03ED" w:rsidRDefault="00A63811" w:rsidP="003A3298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A03ED">
        <w:rPr>
          <w:color w:val="000000"/>
        </w:rPr>
        <w:t xml:space="preserve"> требовать от Администрации района устранения нарушений настоящего Соглашения;</w:t>
      </w:r>
    </w:p>
    <w:p w:rsidR="00A63811" w:rsidRPr="009A03ED" w:rsidRDefault="00A63811" w:rsidP="003A3298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A03ED">
        <w:rPr>
          <w:color w:val="000000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A63811" w:rsidRPr="009A03ED" w:rsidRDefault="00A63811" w:rsidP="00756FD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left="14" w:firstLine="658"/>
        <w:jc w:val="both"/>
      </w:pPr>
      <w:r w:rsidRPr="009A03ED">
        <w:rPr>
          <w:color w:val="000000"/>
        </w:rPr>
        <w:t>3. В целях реализации настоящего Соглашения Администрация района обязана:</w:t>
      </w:r>
    </w:p>
    <w:p w:rsidR="00A63811" w:rsidRPr="009A03ED" w:rsidRDefault="00A63811" w:rsidP="00756FD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left="14" w:firstLine="658"/>
        <w:jc w:val="both"/>
        <w:rPr>
          <w:color w:val="000000"/>
        </w:rPr>
      </w:pPr>
      <w:r w:rsidRPr="009A03ED">
        <w:rPr>
          <w:color w:val="000000"/>
        </w:rPr>
        <w:t>1) обеспечить надлежащее осуществление переданных полномочий;</w:t>
      </w:r>
    </w:p>
    <w:p w:rsidR="00A63811" w:rsidRPr="009A03ED" w:rsidRDefault="00A63811" w:rsidP="00756FD2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left="38" w:firstLine="662"/>
        <w:jc w:val="both"/>
      </w:pPr>
      <w:r w:rsidRPr="009A03ED">
        <w:rPr>
          <w:color w:val="000000"/>
        </w:rPr>
        <w:t>2) принять от Администрации поселения по договору безвозмездного пользования или в муниципальную собственность Ханты-Мансийского района имущество, необходимое для осуществления переданных полномочий, в соответствии с согласованным Сторонами перечнем в срок до 01 января 2020 года и использовать их по целевому назначению;</w:t>
      </w:r>
    </w:p>
    <w:p w:rsidR="00A63811" w:rsidRPr="009A03ED" w:rsidRDefault="00A63811" w:rsidP="00756FD2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ind w:left="43" w:firstLine="648"/>
        <w:jc w:val="both"/>
        <w:rPr>
          <w:color w:val="000000"/>
        </w:rPr>
      </w:pPr>
      <w:r w:rsidRPr="009A03ED">
        <w:rPr>
          <w:color w:val="000000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A63811" w:rsidRPr="009A03ED" w:rsidRDefault="00A63811" w:rsidP="00756FD2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ind w:left="43" w:firstLine="648"/>
        <w:jc w:val="both"/>
      </w:pPr>
      <w:r w:rsidRPr="009A03ED">
        <w:rPr>
          <w:color w:val="000000"/>
        </w:rPr>
        <w:t>4) использовать переданные финансовые средства по целевому назначению;</w:t>
      </w:r>
    </w:p>
    <w:p w:rsidR="00A63811" w:rsidRPr="009A03ED" w:rsidRDefault="00A63811" w:rsidP="00756FD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</w:rPr>
      </w:pPr>
      <w:r w:rsidRPr="009A03ED">
        <w:rPr>
          <w:color w:val="000000"/>
        </w:rPr>
        <w:t xml:space="preserve">         5)</w:t>
      </w:r>
      <w:r w:rsidRPr="009A03ED">
        <w:rPr>
          <w:color w:val="000000"/>
        </w:rPr>
        <w:tab/>
        <w:t>предоставлять органам местного самоуправления                         сельского поселения Кедровый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A63811" w:rsidRPr="009A03ED" w:rsidRDefault="00A63811" w:rsidP="00756FD2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ind w:left="43" w:firstLine="648"/>
        <w:jc w:val="both"/>
      </w:pPr>
      <w:r w:rsidRPr="009A03ED">
        <w:rPr>
          <w:color w:val="000000"/>
        </w:rPr>
        <w:t>6) принимать соответствующие меры для недопущения нарушений при осуществлении переданных полномочий;</w:t>
      </w:r>
    </w:p>
    <w:p w:rsidR="00A63811" w:rsidRPr="009A03ED" w:rsidRDefault="00A63811" w:rsidP="00756FD2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left="34" w:firstLine="658"/>
        <w:jc w:val="both"/>
      </w:pPr>
      <w:r w:rsidRPr="009A03ED">
        <w:rPr>
          <w:color w:val="000000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A63811" w:rsidRPr="009A03ED" w:rsidRDefault="00A63811" w:rsidP="00756FD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left="14" w:firstLine="658"/>
        <w:jc w:val="both"/>
      </w:pPr>
      <w:r w:rsidRPr="009A03ED">
        <w:rPr>
          <w:color w:val="000000"/>
        </w:rPr>
        <w:t>4.</w:t>
      </w:r>
      <w:r w:rsidRPr="009A03ED">
        <w:rPr>
          <w:color w:val="000000"/>
        </w:rPr>
        <w:tab/>
        <w:t>В целях реализации настоящего Соглашения Администрация района вправе:</w:t>
      </w:r>
    </w:p>
    <w:p w:rsidR="00A63811" w:rsidRPr="009A03ED" w:rsidRDefault="00A63811" w:rsidP="003A3298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A03ED">
        <w:rPr>
          <w:color w:val="000000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A63811" w:rsidRPr="009A03ED" w:rsidRDefault="00A63811" w:rsidP="003A3298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A03ED">
        <w:rPr>
          <w:color w:val="000000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A63811" w:rsidRPr="009A03ED" w:rsidRDefault="00A63811" w:rsidP="003A3298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A03ED">
        <w:rPr>
          <w:color w:val="000000"/>
        </w:rPr>
        <w:t xml:space="preserve">дополнительно использовать собственное </w:t>
      </w:r>
      <w:r w:rsidRPr="009A03ED">
        <w:rPr>
          <w:bCs/>
        </w:rPr>
        <w:t>движимое и недвижимое имущество</w:t>
      </w:r>
      <w:r w:rsidRPr="009A03ED">
        <w:rPr>
          <w:color w:val="000000"/>
        </w:rPr>
        <w:t xml:space="preserve"> и финансовые средства бюджета Ханты-Мансийского района для осуществления переданных полномочий в случаях и порядке, предусмотренных Уставом Ханты-Мансийского района;</w:t>
      </w:r>
    </w:p>
    <w:p w:rsidR="00A63811" w:rsidRPr="009A03ED" w:rsidRDefault="00A63811" w:rsidP="003A3298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A03ED">
        <w:rPr>
          <w:color w:val="000000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A63811" w:rsidRPr="009A03ED" w:rsidRDefault="00A63811" w:rsidP="003717CD">
      <w:pPr>
        <w:jc w:val="center"/>
        <w:rPr>
          <w:b/>
        </w:rPr>
      </w:pPr>
    </w:p>
    <w:p w:rsidR="00A63811" w:rsidRPr="009A03ED" w:rsidRDefault="00A63811" w:rsidP="003717CD">
      <w:pPr>
        <w:jc w:val="center"/>
        <w:rPr>
          <w:b/>
        </w:rPr>
      </w:pPr>
      <w:r w:rsidRPr="009A03ED">
        <w:rPr>
          <w:b/>
        </w:rPr>
        <w:t>Статья 8. Контроль за исполнением настоящего Соглашения</w:t>
      </w:r>
    </w:p>
    <w:p w:rsidR="00A63811" w:rsidRPr="009A03ED" w:rsidRDefault="00A63811" w:rsidP="003717CD">
      <w:pPr>
        <w:jc w:val="center"/>
        <w:rPr>
          <w:b/>
        </w:rPr>
      </w:pPr>
    </w:p>
    <w:p w:rsidR="00A63811" w:rsidRPr="009A03ED" w:rsidRDefault="00A63811" w:rsidP="005E4A9A">
      <w:pPr>
        <w:ind w:firstLine="709"/>
        <w:jc w:val="both"/>
      </w:pPr>
      <w:r w:rsidRPr="009A03ED">
        <w:t>1. Администрация района и Администрация поселения своими распорядительными актами назначают должностных лиц (определяют администраторов) по осуществлению контроля за исполнением переданных полномочий по решению вопросов местного значения.</w:t>
      </w:r>
    </w:p>
    <w:p w:rsidR="00A63811" w:rsidRPr="009A03ED" w:rsidRDefault="00A63811" w:rsidP="005E4A9A">
      <w:pPr>
        <w:ind w:firstLine="709"/>
        <w:jc w:val="both"/>
      </w:pPr>
      <w:r w:rsidRPr="009A03ED">
        <w:t>2. При обнаружении фактов ненадлежащего осуществления (или неосуществления) переданных полномочий одной из сторон, для урегулирования вопроса назначается комиссия. Вторая сторона уведомляется не позднее, чем за 3 (три) дня до начала работы комиссии.</w:t>
      </w:r>
    </w:p>
    <w:p w:rsidR="00A63811" w:rsidRPr="009A03ED" w:rsidRDefault="00A63811" w:rsidP="003717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63811" w:rsidRPr="009A03ED" w:rsidRDefault="00A63811" w:rsidP="003717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9A03ED">
        <w:rPr>
          <w:b/>
          <w:color w:val="000000"/>
        </w:rPr>
        <w:t>Статья 9. Ответственность Сторон</w:t>
      </w:r>
    </w:p>
    <w:p w:rsidR="00A63811" w:rsidRPr="009A03ED" w:rsidRDefault="00A63811" w:rsidP="003717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63811" w:rsidRPr="009A03ED" w:rsidRDefault="00A63811" w:rsidP="003717C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A03ED">
        <w:rPr>
          <w:color w:val="000000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A63811" w:rsidRPr="009A03ED" w:rsidRDefault="00A63811" w:rsidP="003717C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A03ED">
        <w:rPr>
          <w:color w:val="000000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A63811" w:rsidRPr="009A03ED" w:rsidRDefault="00A63811" w:rsidP="003717C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A03ED">
        <w:rPr>
          <w:color w:val="000000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A63811" w:rsidRPr="009A03ED" w:rsidRDefault="00A63811" w:rsidP="004E552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63811" w:rsidRPr="009A03ED" w:rsidRDefault="00A63811" w:rsidP="003717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9A03ED">
        <w:rPr>
          <w:b/>
          <w:bCs/>
          <w:color w:val="000000"/>
        </w:rPr>
        <w:t xml:space="preserve">Статья </w:t>
      </w:r>
      <w:r w:rsidRPr="009A03ED">
        <w:rPr>
          <w:b/>
          <w:bCs/>
          <w:iCs/>
          <w:color w:val="000000"/>
        </w:rPr>
        <w:t>10.</w:t>
      </w:r>
      <w:r w:rsidRPr="009A03ED">
        <w:rPr>
          <w:b/>
          <w:bCs/>
          <w:i/>
          <w:iCs/>
          <w:color w:val="000000"/>
        </w:rPr>
        <w:t xml:space="preserve"> </w:t>
      </w:r>
      <w:r w:rsidRPr="009A03ED">
        <w:rPr>
          <w:b/>
          <w:bCs/>
          <w:color w:val="000000"/>
        </w:rPr>
        <w:t xml:space="preserve">Порядок </w:t>
      </w:r>
      <w:r w:rsidRPr="009A03ED">
        <w:rPr>
          <w:b/>
          <w:color w:val="000000"/>
        </w:rPr>
        <w:t>урегулирования споров по настоящему Соглашению</w:t>
      </w:r>
    </w:p>
    <w:p w:rsidR="00A63811" w:rsidRPr="009A03ED" w:rsidRDefault="00A63811" w:rsidP="003717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A63811" w:rsidRPr="009A03ED" w:rsidRDefault="00A63811" w:rsidP="003717CD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09"/>
        <w:jc w:val="both"/>
      </w:pPr>
      <w:r w:rsidRPr="009A03ED">
        <w:rPr>
          <w:color w:val="000000"/>
        </w:rPr>
        <w:t xml:space="preserve">1. По вопросам, не урегулированным настоящим </w:t>
      </w:r>
      <w:r w:rsidRPr="009A03ED">
        <w:rPr>
          <w:bCs/>
          <w:color w:val="000000"/>
        </w:rPr>
        <w:t xml:space="preserve">Соглашением, </w:t>
      </w:r>
      <w:r w:rsidRPr="009A03ED">
        <w:rPr>
          <w:color w:val="000000"/>
        </w:rPr>
        <w:t xml:space="preserve">Стороны договорились применять нормы </w:t>
      </w:r>
      <w:r w:rsidRPr="009A03ED">
        <w:rPr>
          <w:bCs/>
          <w:color w:val="000000"/>
        </w:rPr>
        <w:t xml:space="preserve">законодательства </w:t>
      </w:r>
      <w:r w:rsidRPr="009A03ED">
        <w:rPr>
          <w:color w:val="000000"/>
        </w:rPr>
        <w:t>Российской   Федерации, Ханты-Мансийского автономного округа - Югры.</w:t>
      </w:r>
    </w:p>
    <w:p w:rsidR="00A63811" w:rsidRPr="009A03ED" w:rsidRDefault="00A63811" w:rsidP="003717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A03ED">
        <w:rPr>
          <w:color w:val="000000"/>
        </w:rPr>
        <w:t xml:space="preserve">2. </w:t>
      </w:r>
      <w:r w:rsidRPr="009A03ED"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A63811" w:rsidRPr="009A03ED" w:rsidRDefault="00A63811" w:rsidP="00A172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63811" w:rsidRPr="009A03ED" w:rsidRDefault="00A63811" w:rsidP="00A172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9A03ED">
        <w:rPr>
          <w:b/>
          <w:color w:val="000000"/>
        </w:rPr>
        <w:t>Статья 11. Срок действия настоящего Соглашения</w:t>
      </w:r>
    </w:p>
    <w:p w:rsidR="00A63811" w:rsidRPr="009A03ED" w:rsidRDefault="00A63811" w:rsidP="00A1723A">
      <w:pPr>
        <w:widowControl w:val="0"/>
        <w:shd w:val="clear" w:color="auto" w:fill="FFFFFF"/>
        <w:autoSpaceDE w:val="0"/>
        <w:autoSpaceDN w:val="0"/>
        <w:adjustRightInd w:val="0"/>
        <w:ind w:left="1982"/>
        <w:rPr>
          <w:b/>
        </w:rPr>
      </w:pPr>
    </w:p>
    <w:p w:rsidR="00A63811" w:rsidRPr="009A03ED" w:rsidRDefault="00A63811" w:rsidP="00CA61B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A03ED">
        <w:rPr>
          <w:color w:val="000000"/>
        </w:rPr>
        <w:t>1. Настоящее Соглашение вступает в силу после официального опубликования (обнародования) и распространяется на правоотношения, возникающие с 01 января 2020 года.</w:t>
      </w:r>
    </w:p>
    <w:p w:rsidR="00A63811" w:rsidRPr="009A03ED" w:rsidRDefault="00A63811" w:rsidP="00957DD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A03ED">
        <w:rPr>
          <w:color w:val="000000"/>
        </w:rPr>
        <w:t>2. Настоящее Соглашение заключается на срок до 31 декабря 2020 года.</w:t>
      </w:r>
    </w:p>
    <w:p w:rsidR="00A63811" w:rsidRPr="009A03ED" w:rsidRDefault="00A63811" w:rsidP="00A1723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A63811" w:rsidRPr="009A03ED" w:rsidRDefault="00A63811" w:rsidP="00A1723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9A03ED">
        <w:rPr>
          <w:b/>
          <w:color w:val="000000"/>
        </w:rPr>
        <w:t>Статья 12. Основания и порядок прекращения действия настоящего Соглашения</w:t>
      </w:r>
    </w:p>
    <w:p w:rsidR="00A63811" w:rsidRPr="009A03ED" w:rsidRDefault="00A63811" w:rsidP="00A1723A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jc w:val="both"/>
      </w:pPr>
    </w:p>
    <w:p w:rsidR="00A63811" w:rsidRPr="009A03ED" w:rsidRDefault="00A63811" w:rsidP="002265B8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ind w:firstLine="709"/>
        <w:jc w:val="both"/>
      </w:pPr>
      <w:r w:rsidRPr="009A03ED">
        <w:rPr>
          <w:color w:val="000000"/>
        </w:rPr>
        <w:t>1. Действие настоящего Соглашения прекращается по истечении срока его действия.</w:t>
      </w:r>
    </w:p>
    <w:p w:rsidR="00A63811" w:rsidRPr="009A03ED" w:rsidRDefault="00A63811" w:rsidP="002265B8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A03ED">
        <w:rPr>
          <w:color w:val="000000"/>
        </w:rPr>
        <w:t>2. Действие   настоящего   Соглашения    прекращается   досрочно по следующим основания:</w:t>
      </w:r>
    </w:p>
    <w:p w:rsidR="00A63811" w:rsidRPr="009A03ED" w:rsidRDefault="00A63811" w:rsidP="002265B8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ind w:firstLine="709"/>
        <w:jc w:val="both"/>
      </w:pPr>
      <w:r w:rsidRPr="009A03ED">
        <w:rPr>
          <w:color w:val="000000"/>
        </w:rPr>
        <w:t>1) в случае   неоднократного (два и более раза) признания судом недействительными актов Администрации района, связанных с осуществлением переданных полномочий;</w:t>
      </w:r>
    </w:p>
    <w:p w:rsidR="00A63811" w:rsidRPr="009A03ED" w:rsidRDefault="00A63811" w:rsidP="002265B8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ind w:firstLine="709"/>
        <w:jc w:val="both"/>
      </w:pPr>
      <w:r w:rsidRPr="009A03ED">
        <w:rPr>
          <w:color w:val="000000"/>
        </w:rPr>
        <w:t>2) в случае неисполнения или ненадлежащего осуществления Администрацией района переданных полномочий при наличии в течение года двух и более решений суда об обязанности Администрации района, ее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A63811" w:rsidRPr="009A03ED" w:rsidRDefault="00A63811" w:rsidP="002265B8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A03ED">
        <w:rPr>
          <w:color w:val="000000"/>
        </w:rPr>
        <w:t>3) в случае взаимного согласия Сторон на расторжение настоящего Соглашения;</w:t>
      </w:r>
    </w:p>
    <w:p w:rsidR="00A63811" w:rsidRPr="009A03ED" w:rsidRDefault="00A63811" w:rsidP="002265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A03ED">
        <w:rPr>
          <w:color w:val="000000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A63811" w:rsidRPr="009A03ED" w:rsidRDefault="00A63811" w:rsidP="002265B8">
      <w:pPr>
        <w:widowControl w:val="0"/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  <w:r w:rsidRPr="009A03ED">
        <w:rPr>
          <w:color w:val="000000"/>
        </w:rPr>
        <w:t>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A63811" w:rsidRPr="009A03ED" w:rsidRDefault="00A63811" w:rsidP="002265B8">
      <w:pPr>
        <w:widowControl w:val="0"/>
        <w:shd w:val="clear" w:color="auto" w:fill="FFFFFF"/>
        <w:tabs>
          <w:tab w:val="left" w:pos="567"/>
          <w:tab w:val="left" w:pos="1589"/>
        </w:tabs>
        <w:autoSpaceDE w:val="0"/>
        <w:autoSpaceDN w:val="0"/>
        <w:adjustRightInd w:val="0"/>
        <w:ind w:firstLine="709"/>
        <w:jc w:val="both"/>
      </w:pPr>
      <w:r w:rsidRPr="009A03ED">
        <w:rPr>
          <w:color w:val="000000"/>
        </w:rPr>
        <w:t>4. При наличии инициативы Администрации поселения о прекращении действия настоящего Соглашения по основаниям, указанным в пунктах 1, 2 части 2 настоящей статьи, Администрация района не вправе уклоняться от подписания соглашения о расторжении.</w:t>
      </w:r>
    </w:p>
    <w:p w:rsidR="00A63811" w:rsidRPr="009A03ED" w:rsidRDefault="00A63811" w:rsidP="002265B8">
      <w:pPr>
        <w:widowControl w:val="0"/>
        <w:shd w:val="clear" w:color="auto" w:fill="FFFFFF"/>
        <w:tabs>
          <w:tab w:val="left" w:pos="567"/>
          <w:tab w:val="left" w:pos="1589"/>
        </w:tabs>
        <w:autoSpaceDE w:val="0"/>
        <w:autoSpaceDN w:val="0"/>
        <w:adjustRightInd w:val="0"/>
        <w:ind w:firstLine="709"/>
        <w:jc w:val="both"/>
      </w:pPr>
      <w:r w:rsidRPr="009A03ED">
        <w:rPr>
          <w:color w:val="000000"/>
        </w:rPr>
        <w:t>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A63811" w:rsidRPr="009A03ED" w:rsidRDefault="00A63811" w:rsidP="003717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A63811" w:rsidRPr="009A03ED" w:rsidRDefault="00A63811" w:rsidP="003717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 w:rsidRPr="009A03ED">
        <w:rPr>
          <w:b/>
          <w:color w:val="000000"/>
        </w:rPr>
        <w:t>Статья 13. Порядок внесения изменений и дополнений настоящее</w:t>
      </w:r>
      <w:r w:rsidRPr="009A03ED">
        <w:rPr>
          <w:b/>
        </w:rPr>
        <w:t xml:space="preserve"> </w:t>
      </w:r>
      <w:r w:rsidRPr="009A03ED">
        <w:rPr>
          <w:b/>
          <w:color w:val="000000"/>
        </w:rPr>
        <w:t>Соглашение</w:t>
      </w:r>
    </w:p>
    <w:p w:rsidR="00A63811" w:rsidRPr="009A03ED" w:rsidRDefault="00A63811" w:rsidP="003717CD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jc w:val="center"/>
        <w:rPr>
          <w:b/>
        </w:rPr>
      </w:pPr>
    </w:p>
    <w:p w:rsidR="00A63811" w:rsidRPr="009A03ED" w:rsidRDefault="00A63811" w:rsidP="003717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A03ED">
        <w:t>1. Любые изменения и дополнения в настоящее Соглашение являются неотъемлемой частью настоящего Соглашения.</w:t>
      </w:r>
    </w:p>
    <w:p w:rsidR="00A63811" w:rsidRPr="009A03ED" w:rsidRDefault="00A63811" w:rsidP="003717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A03ED"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A63811" w:rsidRPr="009A03ED" w:rsidRDefault="00A63811" w:rsidP="003717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A03ED"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A63811" w:rsidRPr="009A03ED" w:rsidRDefault="00A63811" w:rsidP="00A1723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A63811" w:rsidRPr="009A03ED" w:rsidRDefault="00A63811" w:rsidP="00A1723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A03ED">
        <w:rPr>
          <w:b/>
        </w:rPr>
        <w:t>Статья 14. Заключительные положения</w:t>
      </w:r>
    </w:p>
    <w:p w:rsidR="00A63811" w:rsidRPr="009A03ED" w:rsidRDefault="00A63811" w:rsidP="00A1723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A63811" w:rsidRPr="009A03ED" w:rsidRDefault="00A63811" w:rsidP="00EC2CA4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</w:pPr>
      <w:r w:rsidRPr="009A03ED"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A63811" w:rsidRPr="009A03ED" w:rsidRDefault="00A63811" w:rsidP="00EC2CA4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</w:pPr>
      <w:r w:rsidRPr="009A03ED">
        <w:t>2. В случае внесения в установленном порядке изменений и дополнений в действующие законодательные акты Российской Федерации, Ханты-Мансийского автономного округа–Югры по разграничению вопросов местного значения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A63811" w:rsidRPr="009A03ED" w:rsidRDefault="00A63811" w:rsidP="002265B8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A63811" w:rsidRPr="009A03ED" w:rsidRDefault="00A63811" w:rsidP="002265B8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A63811" w:rsidRPr="009A03ED" w:rsidRDefault="00A63811" w:rsidP="002265B8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A63811" w:rsidRPr="009A03ED" w:rsidRDefault="00A63811" w:rsidP="002265B8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A63811" w:rsidRPr="009A03ED" w:rsidRDefault="00A63811" w:rsidP="002265B8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A63811" w:rsidRPr="009A03ED" w:rsidRDefault="00A63811" w:rsidP="002265B8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A63811" w:rsidRPr="009A03ED" w:rsidRDefault="00A63811" w:rsidP="002265B8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A63811" w:rsidRPr="009A03ED" w:rsidRDefault="00A63811" w:rsidP="002265B8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A63811" w:rsidRPr="009A03ED" w:rsidRDefault="00A63811" w:rsidP="002265B8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A63811" w:rsidRPr="009A03ED" w:rsidRDefault="00A63811" w:rsidP="002265B8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A63811" w:rsidRPr="009A03ED" w:rsidRDefault="00A63811" w:rsidP="002265B8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A63811" w:rsidRPr="009A03ED" w:rsidRDefault="00A63811" w:rsidP="002265B8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A63811" w:rsidRPr="009A03ED" w:rsidRDefault="00A63811" w:rsidP="002265B8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A63811" w:rsidRPr="009A03ED" w:rsidRDefault="00A63811" w:rsidP="002F4856">
      <w:pPr>
        <w:widowControl w:val="0"/>
        <w:tabs>
          <w:tab w:val="left" w:pos="3617"/>
        </w:tabs>
        <w:autoSpaceDE w:val="0"/>
        <w:autoSpaceDN w:val="0"/>
        <w:adjustRightInd w:val="0"/>
        <w:ind w:firstLine="709"/>
        <w:jc w:val="both"/>
      </w:pPr>
      <w:r w:rsidRPr="009A03ED">
        <w:tab/>
      </w:r>
    </w:p>
    <w:tbl>
      <w:tblPr>
        <w:tblW w:w="9781" w:type="dxa"/>
        <w:tblInd w:w="108" w:type="dxa"/>
        <w:tblLook w:val="01E0"/>
      </w:tblPr>
      <w:tblGrid>
        <w:gridCol w:w="5387"/>
        <w:gridCol w:w="4394"/>
      </w:tblGrid>
      <w:tr w:rsidR="00A63811" w:rsidRPr="009A03ED" w:rsidTr="00735F67">
        <w:trPr>
          <w:trHeight w:val="1657"/>
        </w:trPr>
        <w:tc>
          <w:tcPr>
            <w:tcW w:w="5387" w:type="dxa"/>
          </w:tcPr>
          <w:p w:rsidR="00A63811" w:rsidRPr="009A03ED" w:rsidRDefault="00A63811" w:rsidP="006F1F33">
            <w:r w:rsidRPr="009A03ED">
              <w:t xml:space="preserve">Глава  </w:t>
            </w:r>
          </w:p>
          <w:p w:rsidR="00A63811" w:rsidRPr="009A03ED" w:rsidRDefault="00A63811" w:rsidP="006F1F33">
            <w:r w:rsidRPr="009A03ED">
              <w:t>Ханты-Мансийского района</w:t>
            </w:r>
          </w:p>
          <w:p w:rsidR="00A63811" w:rsidRPr="009A03ED" w:rsidRDefault="00A63811" w:rsidP="006F1F33"/>
          <w:p w:rsidR="00A63811" w:rsidRPr="009A03ED" w:rsidRDefault="00A63811" w:rsidP="006F1F33">
            <w:r w:rsidRPr="009A03ED">
              <w:t xml:space="preserve">_____________ К.Р.Минулин </w:t>
            </w:r>
          </w:p>
          <w:p w:rsidR="00A63811" w:rsidRPr="009A03ED" w:rsidRDefault="00A63811" w:rsidP="00E70C8B">
            <w:r w:rsidRPr="009A03ED">
              <w:t>м.п.</w:t>
            </w:r>
          </w:p>
        </w:tc>
        <w:tc>
          <w:tcPr>
            <w:tcW w:w="4394" w:type="dxa"/>
          </w:tcPr>
          <w:p w:rsidR="00A63811" w:rsidRPr="009A03ED" w:rsidRDefault="00A63811" w:rsidP="006F1F33">
            <w:r w:rsidRPr="009A03ED">
              <w:t>Глава сельского поселения Кедровый</w:t>
            </w:r>
          </w:p>
          <w:p w:rsidR="00A63811" w:rsidRPr="009A03ED" w:rsidRDefault="00A63811" w:rsidP="006F1F33"/>
          <w:p w:rsidR="00A63811" w:rsidRPr="009A03ED" w:rsidRDefault="00A63811" w:rsidP="006F1F33">
            <w:r w:rsidRPr="009A03ED">
              <w:t xml:space="preserve">____________И.Г. Воронов </w:t>
            </w:r>
          </w:p>
          <w:p w:rsidR="00A63811" w:rsidRPr="009A03ED" w:rsidRDefault="00A63811" w:rsidP="006F1F33">
            <w:r w:rsidRPr="009A03ED">
              <w:t>м.п.</w:t>
            </w:r>
          </w:p>
        </w:tc>
      </w:tr>
    </w:tbl>
    <w:p w:rsidR="00A63811" w:rsidRDefault="00A63811" w:rsidP="00432968">
      <w:pPr>
        <w:jc w:val="right"/>
      </w:pPr>
    </w:p>
    <w:p w:rsidR="00A63811" w:rsidRDefault="00A63811" w:rsidP="00432968">
      <w:pPr>
        <w:jc w:val="right"/>
      </w:pPr>
    </w:p>
    <w:p w:rsidR="00A63811" w:rsidRDefault="00A63811" w:rsidP="00432968">
      <w:pPr>
        <w:jc w:val="right"/>
      </w:pPr>
    </w:p>
    <w:p w:rsidR="00A63811" w:rsidRDefault="00A63811" w:rsidP="00432968">
      <w:pPr>
        <w:jc w:val="right"/>
      </w:pPr>
    </w:p>
    <w:p w:rsidR="00A63811" w:rsidRDefault="00A63811" w:rsidP="00432968">
      <w:pPr>
        <w:jc w:val="right"/>
      </w:pPr>
    </w:p>
    <w:p w:rsidR="00A63811" w:rsidRPr="009A03ED" w:rsidRDefault="00A63811" w:rsidP="00432968">
      <w:pPr>
        <w:jc w:val="right"/>
        <w:rPr>
          <w:u w:val="single"/>
        </w:rPr>
      </w:pPr>
      <w:r w:rsidRPr="009A03ED">
        <w:t>Приложение 1</w:t>
      </w:r>
    </w:p>
    <w:p w:rsidR="00A63811" w:rsidRPr="009A03ED" w:rsidRDefault="00A63811" w:rsidP="000D6870">
      <w:pPr>
        <w:jc w:val="right"/>
      </w:pPr>
      <w:r w:rsidRPr="009A03ED">
        <w:t>к Соглашению № 1 от ____2019 г.</w:t>
      </w:r>
    </w:p>
    <w:p w:rsidR="00A63811" w:rsidRPr="009A03ED" w:rsidRDefault="00A63811" w:rsidP="00481010">
      <w:pPr>
        <w:jc w:val="right"/>
      </w:pPr>
    </w:p>
    <w:p w:rsidR="00A63811" w:rsidRPr="009A03ED" w:rsidRDefault="00A63811" w:rsidP="000C146E"/>
    <w:p w:rsidR="00A63811" w:rsidRPr="009A03ED" w:rsidRDefault="00A63811" w:rsidP="00481010">
      <w:pPr>
        <w:jc w:val="center"/>
        <w:rPr>
          <w:b/>
        </w:rPr>
      </w:pPr>
      <w:r w:rsidRPr="009A03ED">
        <w:t>Объем передаваемых межбюджетных трансфертов, руб.</w:t>
      </w:r>
    </w:p>
    <w:p w:rsidR="00A63811" w:rsidRPr="009A03ED" w:rsidRDefault="00A63811" w:rsidP="00481010">
      <w:pPr>
        <w:jc w:val="right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7027"/>
        <w:gridCol w:w="1843"/>
      </w:tblGrid>
      <w:tr w:rsidR="00A63811" w:rsidRPr="009A03ED" w:rsidTr="00457126">
        <w:tc>
          <w:tcPr>
            <w:tcW w:w="594" w:type="dxa"/>
          </w:tcPr>
          <w:p w:rsidR="00A63811" w:rsidRPr="009A03ED" w:rsidRDefault="00A63811" w:rsidP="00457126">
            <w:pPr>
              <w:jc w:val="center"/>
            </w:pPr>
          </w:p>
          <w:p w:rsidR="00A63811" w:rsidRPr="009A03ED" w:rsidRDefault="00A63811" w:rsidP="00457126">
            <w:pPr>
              <w:jc w:val="center"/>
            </w:pPr>
            <w:r w:rsidRPr="009A03ED">
              <w:t>№</w:t>
            </w:r>
          </w:p>
          <w:p w:rsidR="00A63811" w:rsidRPr="009A03ED" w:rsidRDefault="00A63811" w:rsidP="00457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3ED">
              <w:t>п/п</w:t>
            </w:r>
          </w:p>
        </w:tc>
        <w:tc>
          <w:tcPr>
            <w:tcW w:w="7027" w:type="dxa"/>
          </w:tcPr>
          <w:p w:rsidR="00A63811" w:rsidRPr="009A03ED" w:rsidRDefault="00A63811" w:rsidP="00457126">
            <w:pPr>
              <w:jc w:val="center"/>
            </w:pPr>
          </w:p>
          <w:p w:rsidR="00A63811" w:rsidRPr="009A03ED" w:rsidRDefault="00A63811" w:rsidP="00457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3ED">
              <w:t>Передаваемые полномочия</w:t>
            </w:r>
          </w:p>
        </w:tc>
        <w:tc>
          <w:tcPr>
            <w:tcW w:w="1843" w:type="dxa"/>
          </w:tcPr>
          <w:p w:rsidR="00A63811" w:rsidRPr="009A03ED" w:rsidRDefault="00A63811" w:rsidP="00457126">
            <w:pPr>
              <w:jc w:val="center"/>
            </w:pPr>
            <w:r w:rsidRPr="009A03ED">
              <w:t xml:space="preserve"> </w:t>
            </w:r>
          </w:p>
          <w:p w:rsidR="00A63811" w:rsidRPr="009A03ED" w:rsidRDefault="00A63811" w:rsidP="00457126">
            <w:pPr>
              <w:jc w:val="center"/>
            </w:pPr>
            <w:r w:rsidRPr="009A03ED">
              <w:t>2020 год</w:t>
            </w:r>
          </w:p>
          <w:p w:rsidR="00A63811" w:rsidRPr="009A03ED" w:rsidRDefault="00A63811" w:rsidP="00457126">
            <w:pPr>
              <w:jc w:val="center"/>
            </w:pPr>
          </w:p>
        </w:tc>
      </w:tr>
      <w:tr w:rsidR="00A63811" w:rsidRPr="009A03ED" w:rsidTr="00457126">
        <w:tc>
          <w:tcPr>
            <w:tcW w:w="594" w:type="dxa"/>
          </w:tcPr>
          <w:p w:rsidR="00A63811" w:rsidRPr="009A03ED" w:rsidRDefault="00A63811" w:rsidP="00457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3ED">
              <w:t>1.</w:t>
            </w:r>
          </w:p>
        </w:tc>
        <w:tc>
          <w:tcPr>
            <w:tcW w:w="7027" w:type="dxa"/>
          </w:tcPr>
          <w:p w:rsidR="00A63811" w:rsidRPr="009A03ED" w:rsidRDefault="00A63811" w:rsidP="00457126">
            <w:pPr>
              <w:ind w:firstLine="257"/>
              <w:jc w:val="both"/>
              <w:rPr>
                <w:color w:val="000000"/>
              </w:rPr>
            </w:pPr>
            <w:r w:rsidRPr="009A03ED">
              <w:rPr>
                <w:rStyle w:val="blk6"/>
              </w:rPr>
              <w:t>В области градостроительной деятельности</w:t>
            </w:r>
            <w:r w:rsidRPr="009A03ED">
              <w:t xml:space="preserve"> в границах сельского поселения в соответствии с частью 1 статьи 3 настоящего Соглашения</w:t>
            </w:r>
          </w:p>
        </w:tc>
        <w:tc>
          <w:tcPr>
            <w:tcW w:w="1843" w:type="dxa"/>
          </w:tcPr>
          <w:p w:rsidR="00A63811" w:rsidRPr="009A03ED" w:rsidRDefault="00A63811" w:rsidP="00457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3ED">
              <w:t>127 195,68</w:t>
            </w:r>
          </w:p>
        </w:tc>
      </w:tr>
      <w:tr w:rsidR="00A63811" w:rsidRPr="009A03ED" w:rsidTr="00457126">
        <w:tc>
          <w:tcPr>
            <w:tcW w:w="594" w:type="dxa"/>
          </w:tcPr>
          <w:p w:rsidR="00A63811" w:rsidRPr="009A03ED" w:rsidRDefault="00A63811" w:rsidP="00457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3ED">
              <w:t>2.</w:t>
            </w:r>
          </w:p>
        </w:tc>
        <w:tc>
          <w:tcPr>
            <w:tcW w:w="7027" w:type="dxa"/>
          </w:tcPr>
          <w:p w:rsidR="00A63811" w:rsidRPr="009A03ED" w:rsidRDefault="00A63811" w:rsidP="00457126">
            <w:pPr>
              <w:shd w:val="clear" w:color="auto" w:fill="FFFFFF"/>
              <w:spacing w:line="312" w:lineRule="exact"/>
              <w:ind w:right="19" w:firstLine="257"/>
              <w:jc w:val="both"/>
            </w:pPr>
            <w:r w:rsidRPr="009A03ED">
              <w:rPr>
                <w:spacing w:val="1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в соответствии с частью 2 статьи 3 настоящего Соглашения</w:t>
            </w:r>
          </w:p>
        </w:tc>
        <w:tc>
          <w:tcPr>
            <w:tcW w:w="1843" w:type="dxa"/>
          </w:tcPr>
          <w:p w:rsidR="00A63811" w:rsidRPr="009A03ED" w:rsidRDefault="00A63811" w:rsidP="00457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3ED">
              <w:t>3 533,21</w:t>
            </w:r>
          </w:p>
        </w:tc>
      </w:tr>
      <w:tr w:rsidR="00A63811" w:rsidRPr="009A03ED" w:rsidTr="00457126">
        <w:tc>
          <w:tcPr>
            <w:tcW w:w="594" w:type="dxa"/>
          </w:tcPr>
          <w:p w:rsidR="00A63811" w:rsidRPr="009A03ED" w:rsidRDefault="00A63811" w:rsidP="00457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3ED">
              <w:t>3.</w:t>
            </w:r>
          </w:p>
        </w:tc>
        <w:tc>
          <w:tcPr>
            <w:tcW w:w="7027" w:type="dxa"/>
          </w:tcPr>
          <w:p w:rsidR="00A63811" w:rsidRPr="009A03ED" w:rsidRDefault="00A63811" w:rsidP="00457126">
            <w:pPr>
              <w:ind w:firstLine="257"/>
              <w:jc w:val="both"/>
            </w:pPr>
            <w:r w:rsidRPr="009A03ED">
              <w:t>Осуществление муниципального жилищного контроля в соответствии с частью 3 статьи 3 настоящего Соглашения</w:t>
            </w:r>
          </w:p>
        </w:tc>
        <w:tc>
          <w:tcPr>
            <w:tcW w:w="1843" w:type="dxa"/>
          </w:tcPr>
          <w:p w:rsidR="00A63811" w:rsidRPr="009A03ED" w:rsidRDefault="00A63811" w:rsidP="00457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3ED">
              <w:t>91 863,55</w:t>
            </w:r>
          </w:p>
        </w:tc>
      </w:tr>
      <w:tr w:rsidR="00A63811" w:rsidRPr="009A03ED" w:rsidTr="00457126">
        <w:tc>
          <w:tcPr>
            <w:tcW w:w="594" w:type="dxa"/>
          </w:tcPr>
          <w:p w:rsidR="00A63811" w:rsidRPr="009A03ED" w:rsidRDefault="00A63811" w:rsidP="00457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3ED">
              <w:t>4.</w:t>
            </w:r>
          </w:p>
        </w:tc>
        <w:tc>
          <w:tcPr>
            <w:tcW w:w="7027" w:type="dxa"/>
          </w:tcPr>
          <w:p w:rsidR="00A63811" w:rsidRPr="009A03ED" w:rsidRDefault="00A63811" w:rsidP="00457126">
            <w:pPr>
              <w:ind w:firstLine="257"/>
              <w:jc w:val="both"/>
            </w:pPr>
            <w:r w:rsidRPr="009A03ED">
              <w:rPr>
                <w:lang w:eastAsia="en-US"/>
              </w:rPr>
              <w:t>О</w:t>
            </w:r>
            <w:r w:rsidRPr="009A03ED">
              <w:rPr>
                <w:spacing w:val="1"/>
              </w:rPr>
              <w:t>рганизация библиотечного обслуживания населения, комплектования и обеспечения сохранности библиотечных фондов библиотек поселения</w:t>
            </w:r>
            <w:r w:rsidRPr="009A03ED">
              <w:t xml:space="preserve"> в соответствии с частью 4 статьи 3 настоящего Соглашения</w:t>
            </w:r>
          </w:p>
        </w:tc>
        <w:tc>
          <w:tcPr>
            <w:tcW w:w="1843" w:type="dxa"/>
          </w:tcPr>
          <w:p w:rsidR="00A63811" w:rsidRPr="009A03ED" w:rsidRDefault="00A63811" w:rsidP="00457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3ED">
              <w:t>2 401 764,00</w:t>
            </w:r>
          </w:p>
        </w:tc>
      </w:tr>
      <w:tr w:rsidR="00A63811" w:rsidRPr="009A03ED" w:rsidTr="00457126">
        <w:tc>
          <w:tcPr>
            <w:tcW w:w="594" w:type="dxa"/>
          </w:tcPr>
          <w:p w:rsidR="00A63811" w:rsidRPr="009A03ED" w:rsidRDefault="00A63811" w:rsidP="00457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3ED">
              <w:t>5.</w:t>
            </w:r>
          </w:p>
        </w:tc>
        <w:tc>
          <w:tcPr>
            <w:tcW w:w="7027" w:type="dxa"/>
          </w:tcPr>
          <w:p w:rsidR="00A63811" w:rsidRPr="009A03ED" w:rsidRDefault="00A63811" w:rsidP="00457126">
            <w:pPr>
              <w:ind w:firstLine="257"/>
              <w:jc w:val="both"/>
              <w:rPr>
                <w:lang w:eastAsia="en-US"/>
              </w:rPr>
            </w:pPr>
            <w:r w:rsidRPr="009A03ED">
              <w:rPr>
                <w:color w:val="000000"/>
              </w:rPr>
              <w:t>Организация в границах поселения электро-, тепло, газо- и водоснабжения населения,</w:t>
            </w:r>
            <w:r w:rsidRPr="009A03ED">
              <w:t xml:space="preserve"> водоотведения (за исключением дождевой канализации) в соответствии с частью 5 статьи 3 настоящего Соглашения</w:t>
            </w:r>
          </w:p>
        </w:tc>
        <w:tc>
          <w:tcPr>
            <w:tcW w:w="1843" w:type="dxa"/>
          </w:tcPr>
          <w:p w:rsidR="00A63811" w:rsidRPr="009A03ED" w:rsidRDefault="00A63811" w:rsidP="00457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3ED">
              <w:t>275 590,64</w:t>
            </w:r>
          </w:p>
        </w:tc>
      </w:tr>
      <w:tr w:rsidR="00A63811" w:rsidRPr="009A03ED" w:rsidTr="00457126">
        <w:trPr>
          <w:trHeight w:val="335"/>
        </w:trPr>
        <w:tc>
          <w:tcPr>
            <w:tcW w:w="7621" w:type="dxa"/>
            <w:gridSpan w:val="2"/>
          </w:tcPr>
          <w:p w:rsidR="00A63811" w:rsidRPr="009A03ED" w:rsidRDefault="00A63811" w:rsidP="004571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A03ED">
              <w:rPr>
                <w:b/>
              </w:rPr>
              <w:t>ВСЕГО:</w:t>
            </w:r>
          </w:p>
        </w:tc>
        <w:tc>
          <w:tcPr>
            <w:tcW w:w="1843" w:type="dxa"/>
          </w:tcPr>
          <w:p w:rsidR="00A63811" w:rsidRPr="009A03ED" w:rsidRDefault="00A63811" w:rsidP="004E55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3ED">
              <w:rPr>
                <w:b/>
              </w:rPr>
              <w:t>2 899 947,08</w:t>
            </w:r>
          </w:p>
        </w:tc>
      </w:tr>
    </w:tbl>
    <w:p w:rsidR="00A63811" w:rsidRPr="009A03ED" w:rsidRDefault="00A63811" w:rsidP="00CB70BF">
      <w:pPr>
        <w:ind w:left="1440"/>
        <w:jc w:val="both"/>
        <w:rPr>
          <w:color w:val="FF0000"/>
        </w:rPr>
      </w:pPr>
    </w:p>
    <w:p w:rsidR="00A63811" w:rsidRPr="009A03ED" w:rsidRDefault="00A63811" w:rsidP="00CB70BF">
      <w:pPr>
        <w:ind w:left="1440"/>
        <w:jc w:val="both"/>
        <w:rPr>
          <w:color w:val="FF0000"/>
        </w:rPr>
      </w:pPr>
    </w:p>
    <w:p w:rsidR="00A63811" w:rsidRPr="009A03ED" w:rsidRDefault="00A63811" w:rsidP="00CB70BF">
      <w:pPr>
        <w:ind w:left="1440"/>
        <w:jc w:val="both"/>
        <w:rPr>
          <w:color w:val="FF0000"/>
        </w:rPr>
      </w:pPr>
    </w:p>
    <w:p w:rsidR="00A63811" w:rsidRPr="009A03ED" w:rsidRDefault="00A63811" w:rsidP="00CB70BF">
      <w:pPr>
        <w:ind w:left="1440"/>
        <w:jc w:val="both"/>
        <w:rPr>
          <w:color w:val="FF0000"/>
        </w:rPr>
      </w:pPr>
    </w:p>
    <w:p w:rsidR="00A63811" w:rsidRPr="009A03ED" w:rsidRDefault="00A63811" w:rsidP="00CB70BF">
      <w:pPr>
        <w:ind w:left="1440"/>
        <w:jc w:val="both"/>
        <w:rPr>
          <w:color w:val="FF0000"/>
        </w:rPr>
      </w:pPr>
    </w:p>
    <w:p w:rsidR="00A63811" w:rsidRPr="009A03ED" w:rsidRDefault="00A63811" w:rsidP="00CB70BF">
      <w:pPr>
        <w:ind w:left="1440"/>
        <w:jc w:val="both"/>
        <w:rPr>
          <w:color w:val="FF0000"/>
        </w:rPr>
      </w:pPr>
    </w:p>
    <w:p w:rsidR="00A63811" w:rsidRPr="009A03ED" w:rsidRDefault="00A63811" w:rsidP="00CB70BF">
      <w:pPr>
        <w:ind w:left="1440"/>
        <w:jc w:val="both"/>
        <w:rPr>
          <w:color w:val="FF0000"/>
        </w:rPr>
      </w:pPr>
    </w:p>
    <w:p w:rsidR="00A63811" w:rsidRPr="009A03ED" w:rsidRDefault="00A63811" w:rsidP="00CB70BF">
      <w:pPr>
        <w:ind w:left="1440"/>
        <w:jc w:val="both"/>
        <w:rPr>
          <w:color w:val="FF0000"/>
        </w:rPr>
      </w:pPr>
    </w:p>
    <w:p w:rsidR="00A63811" w:rsidRPr="009A03ED" w:rsidRDefault="00A63811" w:rsidP="00CB70BF">
      <w:pPr>
        <w:ind w:left="1440"/>
        <w:jc w:val="both"/>
        <w:rPr>
          <w:color w:val="FF0000"/>
        </w:rPr>
      </w:pPr>
    </w:p>
    <w:p w:rsidR="00A63811" w:rsidRPr="009A03ED" w:rsidRDefault="00A63811" w:rsidP="00CB70BF">
      <w:pPr>
        <w:ind w:left="1440"/>
        <w:jc w:val="both"/>
        <w:rPr>
          <w:color w:val="FF0000"/>
        </w:rPr>
      </w:pPr>
    </w:p>
    <w:tbl>
      <w:tblPr>
        <w:tblW w:w="9781" w:type="dxa"/>
        <w:tblInd w:w="108" w:type="dxa"/>
        <w:tblLook w:val="01E0"/>
      </w:tblPr>
      <w:tblGrid>
        <w:gridCol w:w="5387"/>
        <w:gridCol w:w="4394"/>
      </w:tblGrid>
      <w:tr w:rsidR="00A63811" w:rsidRPr="009A03ED" w:rsidTr="00457126">
        <w:trPr>
          <w:trHeight w:val="1657"/>
        </w:trPr>
        <w:tc>
          <w:tcPr>
            <w:tcW w:w="5387" w:type="dxa"/>
          </w:tcPr>
          <w:p w:rsidR="00A63811" w:rsidRPr="009A03ED" w:rsidRDefault="00A63811" w:rsidP="00457126">
            <w:r w:rsidRPr="009A03ED">
              <w:t xml:space="preserve">Глава  </w:t>
            </w:r>
          </w:p>
          <w:p w:rsidR="00A63811" w:rsidRPr="009A03ED" w:rsidRDefault="00A63811" w:rsidP="00457126">
            <w:r w:rsidRPr="009A03ED">
              <w:t>Ханты-Мансийского района</w:t>
            </w:r>
          </w:p>
          <w:p w:rsidR="00A63811" w:rsidRPr="009A03ED" w:rsidRDefault="00A63811" w:rsidP="00457126"/>
          <w:p w:rsidR="00A63811" w:rsidRPr="009A03ED" w:rsidRDefault="00A63811" w:rsidP="00457126">
            <w:r w:rsidRPr="009A03ED">
              <w:t xml:space="preserve">_____________ К.Р.Минулин </w:t>
            </w:r>
          </w:p>
          <w:p w:rsidR="00A63811" w:rsidRPr="009A03ED" w:rsidRDefault="00A63811" w:rsidP="00457126">
            <w:r w:rsidRPr="009A03ED">
              <w:t>м.п.</w:t>
            </w:r>
          </w:p>
        </w:tc>
        <w:tc>
          <w:tcPr>
            <w:tcW w:w="4394" w:type="dxa"/>
          </w:tcPr>
          <w:p w:rsidR="00A63811" w:rsidRPr="009A03ED" w:rsidRDefault="00A63811" w:rsidP="00457126">
            <w:r w:rsidRPr="009A03ED">
              <w:t>Глава сельского поселения Кедровый</w:t>
            </w:r>
          </w:p>
          <w:p w:rsidR="00A63811" w:rsidRPr="009A03ED" w:rsidRDefault="00A63811" w:rsidP="00457126"/>
          <w:p w:rsidR="00A63811" w:rsidRPr="009A03ED" w:rsidRDefault="00A63811" w:rsidP="00457126">
            <w:r w:rsidRPr="009A03ED">
              <w:t xml:space="preserve">____________И.Г. Воронов </w:t>
            </w:r>
          </w:p>
          <w:p w:rsidR="00A63811" w:rsidRPr="009A03ED" w:rsidRDefault="00A63811" w:rsidP="00457126">
            <w:r w:rsidRPr="009A03ED">
              <w:t>м.п.</w:t>
            </w:r>
          </w:p>
        </w:tc>
      </w:tr>
    </w:tbl>
    <w:p w:rsidR="00A63811" w:rsidRDefault="00A63811" w:rsidP="00A203B6">
      <w:pPr>
        <w:jc w:val="right"/>
      </w:pPr>
    </w:p>
    <w:p w:rsidR="00A63811" w:rsidRDefault="00A63811" w:rsidP="00A203B6">
      <w:pPr>
        <w:jc w:val="right"/>
      </w:pPr>
    </w:p>
    <w:p w:rsidR="00A63811" w:rsidRDefault="00A63811" w:rsidP="00A203B6">
      <w:pPr>
        <w:jc w:val="right"/>
      </w:pPr>
    </w:p>
    <w:p w:rsidR="00A63811" w:rsidRDefault="00A63811" w:rsidP="00A203B6">
      <w:pPr>
        <w:jc w:val="right"/>
      </w:pPr>
    </w:p>
    <w:p w:rsidR="00A63811" w:rsidRDefault="00A63811" w:rsidP="00A203B6">
      <w:pPr>
        <w:jc w:val="right"/>
      </w:pPr>
    </w:p>
    <w:p w:rsidR="00A63811" w:rsidRDefault="00A63811" w:rsidP="00A203B6">
      <w:pPr>
        <w:jc w:val="right"/>
      </w:pPr>
    </w:p>
    <w:p w:rsidR="00A63811" w:rsidRDefault="00A63811" w:rsidP="00A203B6">
      <w:pPr>
        <w:jc w:val="right"/>
      </w:pPr>
    </w:p>
    <w:p w:rsidR="00A63811" w:rsidRDefault="00A63811" w:rsidP="00A203B6">
      <w:pPr>
        <w:jc w:val="right"/>
      </w:pPr>
    </w:p>
    <w:p w:rsidR="00A63811" w:rsidRDefault="00A63811" w:rsidP="00A203B6">
      <w:pPr>
        <w:jc w:val="right"/>
      </w:pPr>
    </w:p>
    <w:p w:rsidR="00A63811" w:rsidRPr="009A03ED" w:rsidRDefault="00A63811" w:rsidP="00A203B6">
      <w:pPr>
        <w:jc w:val="right"/>
      </w:pPr>
      <w:r w:rsidRPr="009A03ED">
        <w:t>Приложение 2</w:t>
      </w:r>
    </w:p>
    <w:p w:rsidR="00A63811" w:rsidRPr="009A03ED" w:rsidRDefault="00A63811" w:rsidP="000D6870">
      <w:pPr>
        <w:jc w:val="right"/>
      </w:pPr>
      <w:r w:rsidRPr="009A03ED">
        <w:t>к Соглашению № 1 от ____2019 г.</w:t>
      </w:r>
    </w:p>
    <w:p w:rsidR="00A63811" w:rsidRPr="009A03ED" w:rsidRDefault="00A63811" w:rsidP="00A203B6">
      <w:pPr>
        <w:jc w:val="center"/>
      </w:pPr>
    </w:p>
    <w:p w:rsidR="00A63811" w:rsidRPr="009A03ED" w:rsidRDefault="00A63811" w:rsidP="00A203B6">
      <w:pPr>
        <w:jc w:val="center"/>
      </w:pPr>
    </w:p>
    <w:p w:rsidR="00A63811" w:rsidRPr="009A03ED" w:rsidRDefault="00A63811" w:rsidP="00A203B6">
      <w:pPr>
        <w:jc w:val="center"/>
      </w:pPr>
    </w:p>
    <w:p w:rsidR="00A63811" w:rsidRPr="009A03ED" w:rsidRDefault="00A63811" w:rsidP="000D6870">
      <w:pPr>
        <w:jc w:val="center"/>
      </w:pPr>
      <w:r w:rsidRPr="009A03ED">
        <w:t xml:space="preserve">Порядок </w:t>
      </w:r>
    </w:p>
    <w:p w:rsidR="00A63811" w:rsidRPr="009A03ED" w:rsidRDefault="00A63811" w:rsidP="000D6870">
      <w:pPr>
        <w:jc w:val="center"/>
        <w:rPr>
          <w:b/>
        </w:rPr>
      </w:pPr>
      <w:r w:rsidRPr="009A03ED">
        <w:t>расчета объема межбюджетных трансфертов на осуществление полномочий по</w:t>
      </w:r>
      <w:r w:rsidRPr="009A03ED">
        <w:rPr>
          <w:spacing w:val="1"/>
        </w:rPr>
        <w:t xml:space="preserve"> градостроительной деятельности в границах сельского поселения </w:t>
      </w:r>
    </w:p>
    <w:p w:rsidR="00A63811" w:rsidRPr="009A03ED" w:rsidRDefault="00A63811" w:rsidP="000D687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A63811" w:rsidRPr="009A03ED" w:rsidRDefault="00A63811" w:rsidP="000D687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9A03ED">
        <w:t>Объем межбюджетных трансфертов, подлежащий передаче из бюджета сельского поселения Кедровый в бюджет Ханты-Мансийского района, на осуществление полномочий по</w:t>
      </w:r>
      <w:r w:rsidRPr="009A03ED">
        <w:rPr>
          <w:spacing w:val="1"/>
        </w:rPr>
        <w:t xml:space="preserve"> градостроительной деятельности границах сельского поселения  </w:t>
      </w:r>
      <w:r w:rsidRPr="009A03ED">
        <w:rPr>
          <w:b/>
          <w:spacing w:val="1"/>
        </w:rPr>
        <w:t>(</w:t>
      </w:r>
      <w:r w:rsidRPr="009A03ED">
        <w:rPr>
          <w:b/>
          <w:lang w:val="en-US"/>
        </w:rPr>
        <w:t>Y</w:t>
      </w:r>
      <w:r w:rsidRPr="009A03ED">
        <w:rPr>
          <w:b/>
        </w:rPr>
        <w:t>)</w:t>
      </w:r>
      <w:r w:rsidRPr="009A03ED">
        <w:t>,определяется как:</w:t>
      </w:r>
    </w:p>
    <w:p w:rsidR="00A63811" w:rsidRPr="009A03ED" w:rsidRDefault="00A63811" w:rsidP="000D687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63811" w:rsidRPr="009A03ED" w:rsidRDefault="00A63811" w:rsidP="000D6870">
      <w:pPr>
        <w:widowControl w:val="0"/>
        <w:autoSpaceDE w:val="0"/>
        <w:autoSpaceDN w:val="0"/>
        <w:adjustRightInd w:val="0"/>
        <w:jc w:val="center"/>
        <w:rPr>
          <w:b/>
          <w:lang w:val="es-ES"/>
        </w:rPr>
      </w:pPr>
      <w:r w:rsidRPr="009A03ED">
        <w:rPr>
          <w:b/>
          <w:lang w:val="es-ES"/>
        </w:rPr>
        <w:t xml:space="preserve">Y = (F+R) x N x K, </w:t>
      </w:r>
      <w:r w:rsidRPr="009A03ED">
        <w:t>где</w:t>
      </w:r>
      <w:r w:rsidRPr="009A03ED">
        <w:rPr>
          <w:lang w:val="es-ES"/>
        </w:rPr>
        <w:t>:</w:t>
      </w:r>
    </w:p>
    <w:p w:rsidR="00A63811" w:rsidRPr="009A03ED" w:rsidRDefault="00A63811" w:rsidP="000D6870">
      <w:pPr>
        <w:widowControl w:val="0"/>
        <w:autoSpaceDE w:val="0"/>
        <w:autoSpaceDN w:val="0"/>
        <w:adjustRightInd w:val="0"/>
        <w:ind w:firstLine="567"/>
        <w:jc w:val="both"/>
      </w:pPr>
      <w:r w:rsidRPr="009A03ED">
        <w:rPr>
          <w:b/>
        </w:rPr>
        <w:t xml:space="preserve">F – </w:t>
      </w:r>
      <w:r w:rsidRPr="009A03ED">
        <w:t>расходы на оплату труда (с учетом начислений) в год одной штатной единицы (главного специалиста) органов администрации Ханты-Мансийского района (далее – специалист органов АХМР), рассчитанные на основе утвержденных размеров оплаты труда текущего финансового года;</w:t>
      </w:r>
    </w:p>
    <w:p w:rsidR="00A63811" w:rsidRPr="009A03ED" w:rsidRDefault="00A63811" w:rsidP="000D6870">
      <w:pPr>
        <w:widowControl w:val="0"/>
        <w:autoSpaceDE w:val="0"/>
        <w:autoSpaceDN w:val="0"/>
        <w:adjustRightInd w:val="0"/>
        <w:ind w:firstLine="567"/>
        <w:jc w:val="both"/>
      </w:pPr>
      <w:r w:rsidRPr="009A03ED">
        <w:rPr>
          <w:b/>
        </w:rPr>
        <w:t xml:space="preserve">R – </w:t>
      </w:r>
      <w:r w:rsidRPr="009A03ED">
        <w:t>социальные гарантии и расходы на материально-техническое обеспечение одного специалиста органов АХМР в год;</w:t>
      </w:r>
    </w:p>
    <w:p w:rsidR="00A63811" w:rsidRPr="009A03ED" w:rsidRDefault="00A63811" w:rsidP="000D6870">
      <w:pPr>
        <w:widowControl w:val="0"/>
        <w:autoSpaceDE w:val="0"/>
        <w:autoSpaceDN w:val="0"/>
        <w:adjustRightInd w:val="0"/>
        <w:ind w:firstLine="567"/>
        <w:jc w:val="both"/>
      </w:pPr>
      <w:r w:rsidRPr="009A03ED">
        <w:rPr>
          <w:b/>
        </w:rPr>
        <w:t xml:space="preserve">N – </w:t>
      </w:r>
      <w:r w:rsidRPr="009A03ED">
        <w:t>нормативная штатная численность специалистов органов АХМР, необходимая для исполнения полномочия;</w:t>
      </w:r>
    </w:p>
    <w:p w:rsidR="00A63811" w:rsidRPr="009A03ED" w:rsidRDefault="00A63811" w:rsidP="000D6870">
      <w:pPr>
        <w:widowControl w:val="0"/>
        <w:autoSpaceDE w:val="0"/>
        <w:autoSpaceDN w:val="0"/>
        <w:adjustRightInd w:val="0"/>
        <w:ind w:firstLine="567"/>
        <w:jc w:val="both"/>
      </w:pPr>
      <w:r w:rsidRPr="009A03ED">
        <w:rPr>
          <w:b/>
        </w:rPr>
        <w:t xml:space="preserve">K – </w:t>
      </w:r>
      <w:r w:rsidRPr="009A03ED">
        <w:t xml:space="preserve">коэффициент объема расходов сельского поселения равен отношению объема расходов бюджета сельского поселения в последнем отчетном году к общему объему расходов бюджетов сельских поселений района. </w:t>
      </w:r>
    </w:p>
    <w:p w:rsidR="00A63811" w:rsidRPr="009A03ED" w:rsidRDefault="00A63811" w:rsidP="000D6870">
      <w:pPr>
        <w:widowControl w:val="0"/>
        <w:autoSpaceDE w:val="0"/>
        <w:autoSpaceDN w:val="0"/>
        <w:adjustRightInd w:val="0"/>
        <w:ind w:firstLine="567"/>
        <w:jc w:val="both"/>
      </w:pPr>
    </w:p>
    <w:p w:rsidR="00A63811" w:rsidRPr="009A03ED" w:rsidRDefault="00A63811" w:rsidP="000D6870">
      <w:pPr>
        <w:widowControl w:val="0"/>
        <w:autoSpaceDE w:val="0"/>
        <w:autoSpaceDN w:val="0"/>
        <w:adjustRightInd w:val="0"/>
        <w:ind w:firstLine="567"/>
        <w:jc w:val="both"/>
      </w:pPr>
      <w:r w:rsidRPr="009A03ED">
        <w:rPr>
          <w:b/>
          <w:lang w:val="en-US"/>
        </w:rPr>
        <w:t>F</w:t>
      </w:r>
      <w:r w:rsidRPr="009A03ED">
        <w:rPr>
          <w:b/>
        </w:rPr>
        <w:t>+</w:t>
      </w:r>
      <w:r w:rsidRPr="009A03ED">
        <w:rPr>
          <w:b/>
          <w:lang w:val="en-US"/>
        </w:rPr>
        <w:t>R</w:t>
      </w:r>
      <w:r w:rsidRPr="009A03ED">
        <w:rPr>
          <w:b/>
        </w:rPr>
        <w:t xml:space="preserve"> = </w:t>
      </w:r>
      <w:r w:rsidRPr="009A03ED">
        <w:t>1 032 078,90 + 145 658,87 = 1 177 737,77 рублей</w:t>
      </w:r>
    </w:p>
    <w:p w:rsidR="00A63811" w:rsidRPr="009A03ED" w:rsidRDefault="00A63811" w:rsidP="000D6870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9A03ED">
        <w:rPr>
          <w:b/>
        </w:rPr>
        <w:t xml:space="preserve">N = </w:t>
      </w:r>
      <w:r w:rsidRPr="009A03ED">
        <w:t>1,80 штатных единиц</w:t>
      </w:r>
    </w:p>
    <w:p w:rsidR="00A63811" w:rsidRPr="009A03ED" w:rsidRDefault="00A63811" w:rsidP="000D6870">
      <w:pPr>
        <w:widowControl w:val="0"/>
        <w:autoSpaceDE w:val="0"/>
        <w:autoSpaceDN w:val="0"/>
        <w:adjustRightInd w:val="0"/>
        <w:ind w:firstLine="567"/>
        <w:jc w:val="both"/>
      </w:pPr>
      <w:r w:rsidRPr="009A03ED">
        <w:rPr>
          <w:b/>
        </w:rPr>
        <w:t xml:space="preserve">K = </w:t>
      </w:r>
      <w:r w:rsidRPr="009A03ED">
        <w:t>0,06</w:t>
      </w:r>
    </w:p>
    <w:p w:rsidR="00A63811" w:rsidRPr="009A03ED" w:rsidRDefault="00A63811" w:rsidP="000D6870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9A03ED">
        <w:rPr>
          <w:b/>
        </w:rPr>
        <w:t>Y = 1 177 737,77х 1,80 х 0,06 = 127 195,68 рублей</w:t>
      </w:r>
    </w:p>
    <w:p w:rsidR="00A63811" w:rsidRPr="009A03ED" w:rsidRDefault="00A63811" w:rsidP="00A203B6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A63811" w:rsidRPr="009A03ED" w:rsidRDefault="00A63811" w:rsidP="00A203B6">
      <w:pPr>
        <w:widowControl w:val="0"/>
        <w:autoSpaceDE w:val="0"/>
        <w:autoSpaceDN w:val="0"/>
        <w:adjustRightInd w:val="0"/>
        <w:ind w:firstLine="567"/>
        <w:jc w:val="both"/>
      </w:pPr>
    </w:p>
    <w:p w:rsidR="00A63811" w:rsidRPr="009A03ED" w:rsidRDefault="00A63811" w:rsidP="00A203B6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9781" w:type="dxa"/>
        <w:tblInd w:w="108" w:type="dxa"/>
        <w:tblLook w:val="01E0"/>
      </w:tblPr>
      <w:tblGrid>
        <w:gridCol w:w="5387"/>
        <w:gridCol w:w="4394"/>
      </w:tblGrid>
      <w:tr w:rsidR="00A63811" w:rsidRPr="009A03ED" w:rsidTr="00457126">
        <w:trPr>
          <w:trHeight w:val="1657"/>
        </w:trPr>
        <w:tc>
          <w:tcPr>
            <w:tcW w:w="5387" w:type="dxa"/>
          </w:tcPr>
          <w:p w:rsidR="00A63811" w:rsidRPr="009A03ED" w:rsidRDefault="00A63811" w:rsidP="00457126">
            <w:r w:rsidRPr="009A03ED">
              <w:t xml:space="preserve">Глава  </w:t>
            </w:r>
          </w:p>
          <w:p w:rsidR="00A63811" w:rsidRPr="009A03ED" w:rsidRDefault="00A63811" w:rsidP="00457126">
            <w:r w:rsidRPr="009A03ED">
              <w:t>Ханты-Мансийского района</w:t>
            </w:r>
          </w:p>
          <w:p w:rsidR="00A63811" w:rsidRPr="009A03ED" w:rsidRDefault="00A63811" w:rsidP="00457126"/>
          <w:p w:rsidR="00A63811" w:rsidRPr="009A03ED" w:rsidRDefault="00A63811" w:rsidP="00457126">
            <w:r w:rsidRPr="009A03ED">
              <w:t xml:space="preserve">_____________ К.Р.Минулин </w:t>
            </w:r>
          </w:p>
          <w:p w:rsidR="00A63811" w:rsidRPr="009A03ED" w:rsidRDefault="00A63811" w:rsidP="00457126">
            <w:r w:rsidRPr="009A03ED">
              <w:t>м.п.</w:t>
            </w:r>
          </w:p>
        </w:tc>
        <w:tc>
          <w:tcPr>
            <w:tcW w:w="4394" w:type="dxa"/>
          </w:tcPr>
          <w:p w:rsidR="00A63811" w:rsidRPr="009A03ED" w:rsidRDefault="00A63811" w:rsidP="00457126">
            <w:r w:rsidRPr="009A03ED">
              <w:t>Глава сельского поселения Кедровый</w:t>
            </w:r>
          </w:p>
          <w:p w:rsidR="00A63811" w:rsidRPr="009A03ED" w:rsidRDefault="00A63811" w:rsidP="00457126"/>
          <w:p w:rsidR="00A63811" w:rsidRPr="009A03ED" w:rsidRDefault="00A63811" w:rsidP="00457126">
            <w:r w:rsidRPr="009A03ED">
              <w:t xml:space="preserve">____________И.Г. Воронов </w:t>
            </w:r>
          </w:p>
          <w:p w:rsidR="00A63811" w:rsidRPr="009A03ED" w:rsidRDefault="00A63811" w:rsidP="00457126">
            <w:r w:rsidRPr="009A03ED">
              <w:t>м.п.</w:t>
            </w:r>
          </w:p>
        </w:tc>
      </w:tr>
    </w:tbl>
    <w:p w:rsidR="00A63811" w:rsidRPr="009A03ED" w:rsidRDefault="00A63811" w:rsidP="00A203B6">
      <w:pPr>
        <w:widowControl w:val="0"/>
        <w:autoSpaceDE w:val="0"/>
        <w:autoSpaceDN w:val="0"/>
        <w:adjustRightInd w:val="0"/>
        <w:ind w:firstLine="567"/>
        <w:jc w:val="both"/>
      </w:pPr>
    </w:p>
    <w:p w:rsidR="00A63811" w:rsidRPr="009A03ED" w:rsidRDefault="00A63811" w:rsidP="00A203B6">
      <w:pPr>
        <w:jc w:val="both"/>
      </w:pPr>
    </w:p>
    <w:p w:rsidR="00A63811" w:rsidRPr="009A03ED" w:rsidRDefault="00A63811" w:rsidP="007941F7">
      <w:pPr>
        <w:jc w:val="right"/>
      </w:pPr>
    </w:p>
    <w:p w:rsidR="00A63811" w:rsidRPr="009A03ED" w:rsidRDefault="00A63811" w:rsidP="007941F7">
      <w:pPr>
        <w:jc w:val="right"/>
      </w:pPr>
    </w:p>
    <w:p w:rsidR="00A63811" w:rsidRPr="009A03ED" w:rsidRDefault="00A63811" w:rsidP="007941F7">
      <w:pPr>
        <w:jc w:val="right"/>
      </w:pPr>
    </w:p>
    <w:p w:rsidR="00A63811" w:rsidRDefault="00A63811" w:rsidP="007941F7">
      <w:pPr>
        <w:jc w:val="right"/>
      </w:pPr>
    </w:p>
    <w:p w:rsidR="00A63811" w:rsidRDefault="00A63811" w:rsidP="007941F7">
      <w:pPr>
        <w:jc w:val="right"/>
      </w:pPr>
    </w:p>
    <w:p w:rsidR="00A63811" w:rsidRDefault="00A63811" w:rsidP="007941F7">
      <w:pPr>
        <w:jc w:val="right"/>
      </w:pPr>
    </w:p>
    <w:p w:rsidR="00A63811" w:rsidRDefault="00A63811" w:rsidP="007941F7">
      <w:pPr>
        <w:jc w:val="right"/>
      </w:pPr>
    </w:p>
    <w:p w:rsidR="00A63811" w:rsidRDefault="00A63811" w:rsidP="007941F7">
      <w:pPr>
        <w:jc w:val="right"/>
      </w:pPr>
    </w:p>
    <w:p w:rsidR="00A63811" w:rsidRDefault="00A63811" w:rsidP="007941F7">
      <w:pPr>
        <w:jc w:val="right"/>
      </w:pPr>
    </w:p>
    <w:p w:rsidR="00A63811" w:rsidRDefault="00A63811" w:rsidP="007941F7">
      <w:pPr>
        <w:jc w:val="right"/>
      </w:pPr>
    </w:p>
    <w:p w:rsidR="00A63811" w:rsidRDefault="00A63811" w:rsidP="007941F7">
      <w:pPr>
        <w:jc w:val="right"/>
      </w:pPr>
    </w:p>
    <w:p w:rsidR="00A63811" w:rsidRPr="009A03ED" w:rsidRDefault="00A63811" w:rsidP="007941F7">
      <w:pPr>
        <w:jc w:val="right"/>
      </w:pPr>
    </w:p>
    <w:p w:rsidR="00A63811" w:rsidRPr="009A03ED" w:rsidRDefault="00A63811" w:rsidP="007941F7">
      <w:pPr>
        <w:jc w:val="right"/>
      </w:pPr>
      <w:r w:rsidRPr="009A03ED">
        <w:t>Приложение 3</w:t>
      </w:r>
    </w:p>
    <w:p w:rsidR="00A63811" w:rsidRPr="009A03ED" w:rsidRDefault="00A63811" w:rsidP="000D6870">
      <w:pPr>
        <w:jc w:val="right"/>
      </w:pPr>
      <w:r w:rsidRPr="009A03ED">
        <w:t>к Соглашению № 1 от ____2019 г.</w:t>
      </w:r>
    </w:p>
    <w:p w:rsidR="00A63811" w:rsidRPr="009A03ED" w:rsidRDefault="00A63811" w:rsidP="007941F7">
      <w:pPr>
        <w:jc w:val="center"/>
      </w:pPr>
    </w:p>
    <w:p w:rsidR="00A63811" w:rsidRPr="009A03ED" w:rsidRDefault="00A63811" w:rsidP="000D6870">
      <w:pPr>
        <w:jc w:val="center"/>
      </w:pPr>
      <w:r w:rsidRPr="009A03ED">
        <w:t xml:space="preserve">Порядок </w:t>
      </w:r>
    </w:p>
    <w:p w:rsidR="00A63811" w:rsidRPr="009A03ED" w:rsidRDefault="00A63811" w:rsidP="000D6870">
      <w:pPr>
        <w:jc w:val="center"/>
        <w:rPr>
          <w:spacing w:val="1"/>
        </w:rPr>
      </w:pPr>
      <w:r w:rsidRPr="009A03ED">
        <w:t xml:space="preserve">расчета объема межбюджетных трансфертов на осуществление полномочий по </w:t>
      </w:r>
      <w:r w:rsidRPr="009A03ED">
        <w:rPr>
          <w:spacing w:val="1"/>
        </w:rPr>
        <w:t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A63811" w:rsidRPr="009A03ED" w:rsidRDefault="00A63811" w:rsidP="000D6870">
      <w:pPr>
        <w:jc w:val="both"/>
      </w:pPr>
    </w:p>
    <w:p w:rsidR="00A63811" w:rsidRPr="009A03ED" w:rsidRDefault="00A63811" w:rsidP="000D687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9A03ED">
        <w:t>Объем межбюджетных трансфертов, подлежащий передаче из бюджета сельского поселения Кедровый в бюджет Ханты-Мансийского района, на осуществление полномочий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 w:rsidRPr="009A03ED">
        <w:rPr>
          <w:spacing w:val="1"/>
        </w:rPr>
        <w:t xml:space="preserve"> </w:t>
      </w:r>
      <w:r w:rsidRPr="009A03ED">
        <w:rPr>
          <w:b/>
          <w:spacing w:val="1"/>
        </w:rPr>
        <w:t>(</w:t>
      </w:r>
      <w:r w:rsidRPr="009A03ED">
        <w:rPr>
          <w:b/>
          <w:lang w:val="en-US"/>
        </w:rPr>
        <w:t>Y</w:t>
      </w:r>
      <w:r w:rsidRPr="009A03ED">
        <w:rPr>
          <w:b/>
        </w:rPr>
        <w:t>)</w:t>
      </w:r>
      <w:r w:rsidRPr="009A03ED">
        <w:t>,определяется как:</w:t>
      </w:r>
    </w:p>
    <w:p w:rsidR="00A63811" w:rsidRPr="009A03ED" w:rsidRDefault="00A63811" w:rsidP="000D6870">
      <w:pPr>
        <w:widowControl w:val="0"/>
        <w:autoSpaceDE w:val="0"/>
        <w:autoSpaceDN w:val="0"/>
        <w:adjustRightInd w:val="0"/>
        <w:jc w:val="both"/>
      </w:pPr>
    </w:p>
    <w:p w:rsidR="00A63811" w:rsidRPr="009A03ED" w:rsidRDefault="00A63811" w:rsidP="000D6870">
      <w:pPr>
        <w:widowControl w:val="0"/>
        <w:autoSpaceDE w:val="0"/>
        <w:autoSpaceDN w:val="0"/>
        <w:adjustRightInd w:val="0"/>
        <w:jc w:val="center"/>
        <w:rPr>
          <w:b/>
          <w:lang w:val="es-ES"/>
        </w:rPr>
      </w:pPr>
      <w:r w:rsidRPr="009A03ED">
        <w:rPr>
          <w:b/>
          <w:lang w:val="es-ES"/>
        </w:rPr>
        <w:t xml:space="preserve">Y = (F+R) x N x K, </w:t>
      </w:r>
      <w:r w:rsidRPr="009A03ED">
        <w:t>где</w:t>
      </w:r>
      <w:r w:rsidRPr="009A03ED">
        <w:rPr>
          <w:lang w:val="es-ES"/>
        </w:rPr>
        <w:t>:</w:t>
      </w:r>
    </w:p>
    <w:p w:rsidR="00A63811" w:rsidRPr="009A03ED" w:rsidRDefault="00A63811" w:rsidP="000D6870">
      <w:pPr>
        <w:widowControl w:val="0"/>
        <w:autoSpaceDE w:val="0"/>
        <w:autoSpaceDN w:val="0"/>
        <w:adjustRightInd w:val="0"/>
        <w:ind w:firstLine="567"/>
        <w:jc w:val="both"/>
      </w:pPr>
      <w:r w:rsidRPr="009A03ED">
        <w:rPr>
          <w:b/>
        </w:rPr>
        <w:t xml:space="preserve">F – </w:t>
      </w:r>
      <w:r w:rsidRPr="009A03ED">
        <w:t>расходы на оплату труда (с учетом начислений) в год одной штатной единицы (главного специалиста) органов администрации Ханты-Мансийского района (далее – специалист органов АХМР), рассчитанные на основе утвержденных размеров оплаты труда текущего финансового года;</w:t>
      </w:r>
    </w:p>
    <w:p w:rsidR="00A63811" w:rsidRPr="009A03ED" w:rsidRDefault="00A63811" w:rsidP="000D6870">
      <w:pPr>
        <w:widowControl w:val="0"/>
        <w:autoSpaceDE w:val="0"/>
        <w:autoSpaceDN w:val="0"/>
        <w:adjustRightInd w:val="0"/>
        <w:ind w:firstLine="567"/>
        <w:jc w:val="both"/>
      </w:pPr>
      <w:r w:rsidRPr="009A03ED">
        <w:rPr>
          <w:b/>
        </w:rPr>
        <w:t xml:space="preserve">R – </w:t>
      </w:r>
      <w:r w:rsidRPr="009A03ED">
        <w:t>социальные гарантии и расходы на материально-техническое обеспечение одного специалиста органов АХМР в год;</w:t>
      </w:r>
    </w:p>
    <w:p w:rsidR="00A63811" w:rsidRPr="009A03ED" w:rsidRDefault="00A63811" w:rsidP="000D6870">
      <w:pPr>
        <w:widowControl w:val="0"/>
        <w:autoSpaceDE w:val="0"/>
        <w:autoSpaceDN w:val="0"/>
        <w:adjustRightInd w:val="0"/>
        <w:ind w:firstLine="567"/>
        <w:jc w:val="both"/>
      </w:pPr>
      <w:r w:rsidRPr="009A03ED">
        <w:rPr>
          <w:b/>
        </w:rPr>
        <w:t xml:space="preserve">N – </w:t>
      </w:r>
      <w:r w:rsidRPr="009A03ED">
        <w:t>нормативная штатная численность специалистов органов АХМР, необходимая для исполнения полномочия;</w:t>
      </w:r>
    </w:p>
    <w:p w:rsidR="00A63811" w:rsidRPr="009A03ED" w:rsidRDefault="00A63811" w:rsidP="000D6870">
      <w:pPr>
        <w:widowControl w:val="0"/>
        <w:autoSpaceDE w:val="0"/>
        <w:autoSpaceDN w:val="0"/>
        <w:adjustRightInd w:val="0"/>
        <w:ind w:firstLine="567"/>
        <w:jc w:val="both"/>
      </w:pPr>
      <w:r w:rsidRPr="009A03ED">
        <w:rPr>
          <w:b/>
        </w:rPr>
        <w:t xml:space="preserve">K – </w:t>
      </w:r>
      <w:r w:rsidRPr="009A03ED">
        <w:t xml:space="preserve">коэффициент объема расходов сельского поселения равен отношению объема расходов бюджета сельского поселения в последнем отчетном году к общему объему расходов бюджетов сельских поселений района. </w:t>
      </w:r>
    </w:p>
    <w:p w:rsidR="00A63811" w:rsidRPr="009A03ED" w:rsidRDefault="00A63811" w:rsidP="000D6870">
      <w:pPr>
        <w:widowControl w:val="0"/>
        <w:autoSpaceDE w:val="0"/>
        <w:autoSpaceDN w:val="0"/>
        <w:adjustRightInd w:val="0"/>
        <w:ind w:firstLine="567"/>
        <w:jc w:val="both"/>
      </w:pPr>
    </w:p>
    <w:p w:rsidR="00A63811" w:rsidRPr="009A03ED" w:rsidRDefault="00A63811" w:rsidP="000D6870">
      <w:pPr>
        <w:widowControl w:val="0"/>
        <w:autoSpaceDE w:val="0"/>
        <w:autoSpaceDN w:val="0"/>
        <w:adjustRightInd w:val="0"/>
        <w:ind w:firstLine="567"/>
        <w:jc w:val="both"/>
      </w:pPr>
      <w:r w:rsidRPr="009A03ED">
        <w:rPr>
          <w:b/>
          <w:lang w:val="en-US"/>
        </w:rPr>
        <w:t>F</w:t>
      </w:r>
      <w:r w:rsidRPr="009A03ED">
        <w:rPr>
          <w:b/>
        </w:rPr>
        <w:t>+</w:t>
      </w:r>
      <w:r w:rsidRPr="009A03ED">
        <w:rPr>
          <w:b/>
          <w:lang w:val="en-US"/>
        </w:rPr>
        <w:t>R</w:t>
      </w:r>
      <w:r w:rsidRPr="009A03ED">
        <w:rPr>
          <w:b/>
        </w:rPr>
        <w:t xml:space="preserve"> = </w:t>
      </w:r>
      <w:r w:rsidRPr="009A03ED">
        <w:t>1 032 078,90 + 145 658,87 = 1 177 737,77 рублей</w:t>
      </w:r>
    </w:p>
    <w:p w:rsidR="00A63811" w:rsidRPr="009A03ED" w:rsidRDefault="00A63811" w:rsidP="000D6870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9A03ED">
        <w:rPr>
          <w:b/>
        </w:rPr>
        <w:t xml:space="preserve">N = </w:t>
      </w:r>
      <w:r w:rsidRPr="009A03ED">
        <w:t>0,05 штатных единиц</w:t>
      </w:r>
    </w:p>
    <w:p w:rsidR="00A63811" w:rsidRPr="009A03ED" w:rsidRDefault="00A63811" w:rsidP="000D6870">
      <w:pPr>
        <w:widowControl w:val="0"/>
        <w:autoSpaceDE w:val="0"/>
        <w:autoSpaceDN w:val="0"/>
        <w:adjustRightInd w:val="0"/>
        <w:ind w:firstLine="567"/>
        <w:jc w:val="both"/>
      </w:pPr>
      <w:r w:rsidRPr="009A03ED">
        <w:rPr>
          <w:b/>
        </w:rPr>
        <w:t xml:space="preserve">K = </w:t>
      </w:r>
      <w:r w:rsidRPr="009A03ED">
        <w:t>0,06</w:t>
      </w:r>
    </w:p>
    <w:p w:rsidR="00A63811" w:rsidRPr="009A03ED" w:rsidRDefault="00A63811" w:rsidP="000D6870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9A03ED">
        <w:rPr>
          <w:b/>
        </w:rPr>
        <w:t>Y = 1 177 737,77х 0,05 х 0,06 = 3 533,21 рублей</w:t>
      </w:r>
    </w:p>
    <w:p w:rsidR="00A63811" w:rsidRPr="009A03ED" w:rsidRDefault="00A63811" w:rsidP="00D870A9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A63811" w:rsidRPr="009A03ED" w:rsidRDefault="00A63811" w:rsidP="00D870A9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A63811" w:rsidRPr="009A03ED" w:rsidRDefault="00A63811" w:rsidP="00D870A9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A63811" w:rsidRPr="009A03ED" w:rsidRDefault="00A63811" w:rsidP="00D870A9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A63811" w:rsidRPr="009A03ED" w:rsidRDefault="00A63811" w:rsidP="00D870A9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A63811" w:rsidRPr="009A03ED" w:rsidRDefault="00A63811" w:rsidP="00D870A9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9781" w:type="dxa"/>
        <w:tblInd w:w="108" w:type="dxa"/>
        <w:tblLook w:val="01E0"/>
      </w:tblPr>
      <w:tblGrid>
        <w:gridCol w:w="5387"/>
        <w:gridCol w:w="4394"/>
      </w:tblGrid>
      <w:tr w:rsidR="00A63811" w:rsidRPr="009A03ED" w:rsidTr="00457126">
        <w:trPr>
          <w:trHeight w:val="1657"/>
        </w:trPr>
        <w:tc>
          <w:tcPr>
            <w:tcW w:w="5387" w:type="dxa"/>
          </w:tcPr>
          <w:p w:rsidR="00A63811" w:rsidRPr="009A03ED" w:rsidRDefault="00A63811" w:rsidP="00457126">
            <w:r w:rsidRPr="009A03ED">
              <w:t xml:space="preserve">Глава  </w:t>
            </w:r>
          </w:p>
          <w:p w:rsidR="00A63811" w:rsidRPr="009A03ED" w:rsidRDefault="00A63811" w:rsidP="00457126">
            <w:r w:rsidRPr="009A03ED">
              <w:t>Ханты-Мансийского района</w:t>
            </w:r>
          </w:p>
          <w:p w:rsidR="00A63811" w:rsidRPr="009A03ED" w:rsidRDefault="00A63811" w:rsidP="00457126"/>
          <w:p w:rsidR="00A63811" w:rsidRPr="009A03ED" w:rsidRDefault="00A63811" w:rsidP="00457126">
            <w:r w:rsidRPr="009A03ED">
              <w:t xml:space="preserve">_____________ К.Р.Минулин </w:t>
            </w:r>
          </w:p>
          <w:p w:rsidR="00A63811" w:rsidRPr="009A03ED" w:rsidRDefault="00A63811" w:rsidP="00457126">
            <w:r w:rsidRPr="009A03ED">
              <w:t>м.п.</w:t>
            </w:r>
          </w:p>
        </w:tc>
        <w:tc>
          <w:tcPr>
            <w:tcW w:w="4394" w:type="dxa"/>
          </w:tcPr>
          <w:p w:rsidR="00A63811" w:rsidRPr="009A03ED" w:rsidRDefault="00A63811" w:rsidP="00457126">
            <w:r w:rsidRPr="009A03ED">
              <w:t>Глава сельского поселения Кедровый</w:t>
            </w:r>
          </w:p>
          <w:p w:rsidR="00A63811" w:rsidRPr="009A03ED" w:rsidRDefault="00A63811" w:rsidP="00457126"/>
          <w:p w:rsidR="00A63811" w:rsidRPr="009A03ED" w:rsidRDefault="00A63811" w:rsidP="00457126">
            <w:r w:rsidRPr="009A03ED">
              <w:t xml:space="preserve">____________И.Г. Воронов </w:t>
            </w:r>
          </w:p>
          <w:p w:rsidR="00A63811" w:rsidRPr="009A03ED" w:rsidRDefault="00A63811" w:rsidP="00457126">
            <w:r w:rsidRPr="009A03ED">
              <w:t>м.п.</w:t>
            </w:r>
          </w:p>
        </w:tc>
      </w:tr>
    </w:tbl>
    <w:p w:rsidR="00A63811" w:rsidRDefault="00A63811" w:rsidP="007905A3">
      <w:pPr>
        <w:jc w:val="right"/>
      </w:pPr>
    </w:p>
    <w:p w:rsidR="00A63811" w:rsidRDefault="00A63811" w:rsidP="007905A3">
      <w:pPr>
        <w:jc w:val="right"/>
      </w:pPr>
    </w:p>
    <w:p w:rsidR="00A63811" w:rsidRDefault="00A63811" w:rsidP="007905A3">
      <w:pPr>
        <w:jc w:val="right"/>
      </w:pPr>
    </w:p>
    <w:p w:rsidR="00A63811" w:rsidRDefault="00A63811" w:rsidP="007905A3">
      <w:pPr>
        <w:jc w:val="right"/>
      </w:pPr>
    </w:p>
    <w:p w:rsidR="00A63811" w:rsidRDefault="00A63811" w:rsidP="007905A3">
      <w:pPr>
        <w:jc w:val="right"/>
      </w:pPr>
    </w:p>
    <w:p w:rsidR="00A63811" w:rsidRDefault="00A63811" w:rsidP="007905A3">
      <w:pPr>
        <w:jc w:val="right"/>
      </w:pPr>
    </w:p>
    <w:p w:rsidR="00A63811" w:rsidRDefault="00A63811" w:rsidP="007905A3">
      <w:pPr>
        <w:jc w:val="right"/>
      </w:pPr>
    </w:p>
    <w:p w:rsidR="00A63811" w:rsidRDefault="00A63811" w:rsidP="007905A3">
      <w:pPr>
        <w:jc w:val="right"/>
      </w:pPr>
    </w:p>
    <w:p w:rsidR="00A63811" w:rsidRDefault="00A63811" w:rsidP="007905A3">
      <w:pPr>
        <w:jc w:val="right"/>
      </w:pPr>
    </w:p>
    <w:p w:rsidR="00A63811" w:rsidRPr="009A03ED" w:rsidRDefault="00A63811" w:rsidP="007905A3">
      <w:pPr>
        <w:jc w:val="right"/>
      </w:pPr>
      <w:r w:rsidRPr="009A03ED">
        <w:t>Приложение 4</w:t>
      </w:r>
    </w:p>
    <w:p w:rsidR="00A63811" w:rsidRPr="009A03ED" w:rsidRDefault="00A63811" w:rsidP="000D6870">
      <w:pPr>
        <w:jc w:val="right"/>
      </w:pPr>
      <w:r w:rsidRPr="009A03ED">
        <w:t>к Соглашению № 1 от ____2019 г.</w:t>
      </w:r>
    </w:p>
    <w:p w:rsidR="00A63811" w:rsidRPr="009A03ED" w:rsidRDefault="00A63811" w:rsidP="007905A3">
      <w:pPr>
        <w:jc w:val="center"/>
      </w:pPr>
    </w:p>
    <w:p w:rsidR="00A63811" w:rsidRPr="009A03ED" w:rsidRDefault="00A63811" w:rsidP="000D6870">
      <w:pPr>
        <w:jc w:val="center"/>
      </w:pPr>
      <w:r w:rsidRPr="009A03ED">
        <w:t xml:space="preserve">Порядок </w:t>
      </w:r>
    </w:p>
    <w:p w:rsidR="00A63811" w:rsidRPr="009A03ED" w:rsidRDefault="00A63811" w:rsidP="000D6870">
      <w:pPr>
        <w:jc w:val="center"/>
        <w:rPr>
          <w:b/>
        </w:rPr>
      </w:pPr>
      <w:r w:rsidRPr="009A03ED">
        <w:t xml:space="preserve">расчета объема межбюджетных трансфертов на осуществление полномочий по </w:t>
      </w:r>
      <w:r w:rsidRPr="009A03ED">
        <w:rPr>
          <w:spacing w:val="1"/>
        </w:rPr>
        <w:t>осуществлению муниципального жилищного контроля</w:t>
      </w:r>
    </w:p>
    <w:p w:rsidR="00A63811" w:rsidRPr="009A03ED" w:rsidRDefault="00A63811" w:rsidP="000D6870">
      <w:pPr>
        <w:jc w:val="both"/>
      </w:pPr>
    </w:p>
    <w:p w:rsidR="00A63811" w:rsidRPr="009A03ED" w:rsidRDefault="00A63811" w:rsidP="000D687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9A03ED">
        <w:t xml:space="preserve">Объем межбюджетных трансфертов, подлежащий передаче из бюджета сельского поселения Кедровый в бюджет Ханты-Мансийского района, на осуществление полномочий по </w:t>
      </w:r>
      <w:r w:rsidRPr="009A03ED">
        <w:rPr>
          <w:spacing w:val="1"/>
        </w:rPr>
        <w:t xml:space="preserve">осуществлению муниципального жилищного контроля  </w:t>
      </w:r>
      <w:r w:rsidRPr="009A03ED">
        <w:rPr>
          <w:b/>
          <w:spacing w:val="1"/>
        </w:rPr>
        <w:t>(</w:t>
      </w:r>
      <w:r w:rsidRPr="009A03ED">
        <w:rPr>
          <w:b/>
          <w:lang w:val="en-US"/>
        </w:rPr>
        <w:t>Y</w:t>
      </w:r>
      <w:r w:rsidRPr="009A03ED">
        <w:rPr>
          <w:b/>
        </w:rPr>
        <w:t>)</w:t>
      </w:r>
      <w:r w:rsidRPr="009A03ED">
        <w:t>,определяется как:</w:t>
      </w:r>
    </w:p>
    <w:p w:rsidR="00A63811" w:rsidRPr="009A03ED" w:rsidRDefault="00A63811" w:rsidP="000D6870">
      <w:pPr>
        <w:widowControl w:val="0"/>
        <w:autoSpaceDE w:val="0"/>
        <w:autoSpaceDN w:val="0"/>
        <w:adjustRightInd w:val="0"/>
        <w:jc w:val="both"/>
      </w:pPr>
    </w:p>
    <w:p w:rsidR="00A63811" w:rsidRPr="009A03ED" w:rsidRDefault="00A63811" w:rsidP="000D6870">
      <w:pPr>
        <w:widowControl w:val="0"/>
        <w:autoSpaceDE w:val="0"/>
        <w:autoSpaceDN w:val="0"/>
        <w:adjustRightInd w:val="0"/>
        <w:jc w:val="center"/>
        <w:rPr>
          <w:b/>
          <w:lang w:val="es-ES"/>
        </w:rPr>
      </w:pPr>
      <w:r w:rsidRPr="009A03ED">
        <w:rPr>
          <w:b/>
          <w:lang w:val="es-ES"/>
        </w:rPr>
        <w:t xml:space="preserve">Y = (F+R) x N x K, </w:t>
      </w:r>
      <w:r w:rsidRPr="009A03ED">
        <w:t>где</w:t>
      </w:r>
      <w:r w:rsidRPr="009A03ED">
        <w:rPr>
          <w:lang w:val="es-ES"/>
        </w:rPr>
        <w:t>:</w:t>
      </w:r>
    </w:p>
    <w:p w:rsidR="00A63811" w:rsidRPr="009A03ED" w:rsidRDefault="00A63811" w:rsidP="000D6870">
      <w:pPr>
        <w:widowControl w:val="0"/>
        <w:autoSpaceDE w:val="0"/>
        <w:autoSpaceDN w:val="0"/>
        <w:adjustRightInd w:val="0"/>
        <w:ind w:firstLine="567"/>
        <w:jc w:val="both"/>
      </w:pPr>
      <w:r w:rsidRPr="009A03ED">
        <w:rPr>
          <w:b/>
        </w:rPr>
        <w:t xml:space="preserve">F – </w:t>
      </w:r>
      <w:r w:rsidRPr="009A03ED">
        <w:t>расходы на оплату труда (с учетом начислений) в год одной штатной единицы (главного специалиста) органов администрации Ханты-Мансийского района (далее – специалист органов АХМР), рассчитанные на основе утвержденных размеров оплаты труда текущего финансового года;</w:t>
      </w:r>
    </w:p>
    <w:p w:rsidR="00A63811" w:rsidRPr="009A03ED" w:rsidRDefault="00A63811" w:rsidP="000D6870">
      <w:pPr>
        <w:widowControl w:val="0"/>
        <w:autoSpaceDE w:val="0"/>
        <w:autoSpaceDN w:val="0"/>
        <w:adjustRightInd w:val="0"/>
        <w:ind w:firstLine="567"/>
        <w:jc w:val="both"/>
      </w:pPr>
      <w:r w:rsidRPr="009A03ED">
        <w:rPr>
          <w:b/>
        </w:rPr>
        <w:t xml:space="preserve">R – </w:t>
      </w:r>
      <w:r w:rsidRPr="009A03ED">
        <w:t>социальные гарантии и расходы на материально-техническое обеспечение одного специалиста органов АХМР в год;</w:t>
      </w:r>
    </w:p>
    <w:p w:rsidR="00A63811" w:rsidRPr="009A03ED" w:rsidRDefault="00A63811" w:rsidP="000D6870">
      <w:pPr>
        <w:widowControl w:val="0"/>
        <w:autoSpaceDE w:val="0"/>
        <w:autoSpaceDN w:val="0"/>
        <w:adjustRightInd w:val="0"/>
        <w:ind w:firstLine="567"/>
        <w:jc w:val="both"/>
      </w:pPr>
      <w:r w:rsidRPr="009A03ED">
        <w:rPr>
          <w:b/>
        </w:rPr>
        <w:t xml:space="preserve">N – </w:t>
      </w:r>
      <w:r w:rsidRPr="009A03ED">
        <w:t>нормативная штатная численность специалистов органов АХМР, необходимая для исполнения полномочия;</w:t>
      </w:r>
    </w:p>
    <w:p w:rsidR="00A63811" w:rsidRPr="009A03ED" w:rsidRDefault="00A63811" w:rsidP="000D6870">
      <w:pPr>
        <w:widowControl w:val="0"/>
        <w:autoSpaceDE w:val="0"/>
        <w:autoSpaceDN w:val="0"/>
        <w:adjustRightInd w:val="0"/>
        <w:ind w:firstLine="567"/>
        <w:jc w:val="both"/>
      </w:pPr>
      <w:r w:rsidRPr="009A03ED">
        <w:rPr>
          <w:b/>
        </w:rPr>
        <w:t xml:space="preserve">K – </w:t>
      </w:r>
      <w:r w:rsidRPr="009A03ED">
        <w:t xml:space="preserve">коэффициент объема расходов сельского поселения равен отношению объема расходов бюджета сельского поселения в последнем отчетном году к общему объему расходов бюджетов сельских поселений района. </w:t>
      </w:r>
    </w:p>
    <w:p w:rsidR="00A63811" w:rsidRPr="009A03ED" w:rsidRDefault="00A63811" w:rsidP="000D6870">
      <w:pPr>
        <w:widowControl w:val="0"/>
        <w:autoSpaceDE w:val="0"/>
        <w:autoSpaceDN w:val="0"/>
        <w:adjustRightInd w:val="0"/>
        <w:ind w:firstLine="567"/>
        <w:jc w:val="both"/>
      </w:pPr>
    </w:p>
    <w:p w:rsidR="00A63811" w:rsidRPr="009A03ED" w:rsidRDefault="00A63811" w:rsidP="000D6870">
      <w:pPr>
        <w:widowControl w:val="0"/>
        <w:autoSpaceDE w:val="0"/>
        <w:autoSpaceDN w:val="0"/>
        <w:adjustRightInd w:val="0"/>
        <w:ind w:firstLine="567"/>
        <w:jc w:val="both"/>
      </w:pPr>
      <w:r w:rsidRPr="009A03ED">
        <w:rPr>
          <w:b/>
          <w:lang w:val="en-US"/>
        </w:rPr>
        <w:t>F</w:t>
      </w:r>
      <w:r w:rsidRPr="009A03ED">
        <w:rPr>
          <w:b/>
        </w:rPr>
        <w:t>+</w:t>
      </w:r>
      <w:r w:rsidRPr="009A03ED">
        <w:rPr>
          <w:b/>
          <w:lang w:val="en-US"/>
        </w:rPr>
        <w:t>R</w:t>
      </w:r>
      <w:r w:rsidRPr="009A03ED">
        <w:rPr>
          <w:b/>
        </w:rPr>
        <w:t xml:space="preserve"> = </w:t>
      </w:r>
      <w:r w:rsidRPr="009A03ED">
        <w:t>1 032 078,90 + 145 658,87 = 1 177 737,77 рублей</w:t>
      </w:r>
    </w:p>
    <w:p w:rsidR="00A63811" w:rsidRPr="009A03ED" w:rsidRDefault="00A63811" w:rsidP="000D6870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9A03ED">
        <w:rPr>
          <w:b/>
        </w:rPr>
        <w:t xml:space="preserve">N = </w:t>
      </w:r>
      <w:r w:rsidRPr="009A03ED">
        <w:t>1,30 штатных единиц</w:t>
      </w:r>
    </w:p>
    <w:p w:rsidR="00A63811" w:rsidRPr="009A03ED" w:rsidRDefault="00A63811" w:rsidP="000D6870">
      <w:pPr>
        <w:widowControl w:val="0"/>
        <w:autoSpaceDE w:val="0"/>
        <w:autoSpaceDN w:val="0"/>
        <w:adjustRightInd w:val="0"/>
        <w:ind w:firstLine="567"/>
        <w:jc w:val="both"/>
      </w:pPr>
      <w:r w:rsidRPr="009A03ED">
        <w:rPr>
          <w:b/>
        </w:rPr>
        <w:t xml:space="preserve">K = </w:t>
      </w:r>
      <w:r w:rsidRPr="009A03ED">
        <w:t>0,06</w:t>
      </w:r>
    </w:p>
    <w:p w:rsidR="00A63811" w:rsidRPr="009A03ED" w:rsidRDefault="00A63811" w:rsidP="000D6870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9A03ED">
        <w:rPr>
          <w:b/>
        </w:rPr>
        <w:t>Y = 1 177 737,77х 1,30 х 0,06 = 91 863,55 рублей</w:t>
      </w:r>
    </w:p>
    <w:p w:rsidR="00A63811" w:rsidRPr="009A03ED" w:rsidRDefault="00A63811" w:rsidP="007905A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A63811" w:rsidRPr="009A03ED" w:rsidRDefault="00A63811" w:rsidP="007905A3">
      <w:pPr>
        <w:widowControl w:val="0"/>
        <w:autoSpaceDE w:val="0"/>
        <w:autoSpaceDN w:val="0"/>
        <w:adjustRightInd w:val="0"/>
        <w:ind w:firstLine="567"/>
        <w:jc w:val="both"/>
      </w:pPr>
    </w:p>
    <w:p w:rsidR="00A63811" w:rsidRPr="009A03ED" w:rsidRDefault="00A63811" w:rsidP="007905A3">
      <w:pPr>
        <w:widowControl w:val="0"/>
        <w:autoSpaceDE w:val="0"/>
        <w:autoSpaceDN w:val="0"/>
        <w:adjustRightInd w:val="0"/>
        <w:ind w:firstLine="567"/>
        <w:jc w:val="both"/>
      </w:pPr>
    </w:p>
    <w:p w:rsidR="00A63811" w:rsidRPr="009A03ED" w:rsidRDefault="00A63811" w:rsidP="007905A3">
      <w:pPr>
        <w:widowControl w:val="0"/>
        <w:autoSpaceDE w:val="0"/>
        <w:autoSpaceDN w:val="0"/>
        <w:adjustRightInd w:val="0"/>
        <w:ind w:firstLine="567"/>
        <w:jc w:val="both"/>
      </w:pPr>
    </w:p>
    <w:p w:rsidR="00A63811" w:rsidRPr="009A03ED" w:rsidRDefault="00A63811" w:rsidP="007905A3">
      <w:pPr>
        <w:widowControl w:val="0"/>
        <w:autoSpaceDE w:val="0"/>
        <w:autoSpaceDN w:val="0"/>
        <w:adjustRightInd w:val="0"/>
        <w:ind w:firstLine="567"/>
        <w:jc w:val="both"/>
      </w:pPr>
    </w:p>
    <w:p w:rsidR="00A63811" w:rsidRPr="009A03ED" w:rsidRDefault="00A63811" w:rsidP="007905A3">
      <w:pPr>
        <w:widowControl w:val="0"/>
        <w:autoSpaceDE w:val="0"/>
        <w:autoSpaceDN w:val="0"/>
        <w:adjustRightInd w:val="0"/>
        <w:ind w:firstLine="567"/>
        <w:jc w:val="both"/>
      </w:pPr>
    </w:p>
    <w:p w:rsidR="00A63811" w:rsidRPr="009A03ED" w:rsidRDefault="00A63811" w:rsidP="007905A3">
      <w:pPr>
        <w:widowControl w:val="0"/>
        <w:autoSpaceDE w:val="0"/>
        <w:autoSpaceDN w:val="0"/>
        <w:adjustRightInd w:val="0"/>
        <w:ind w:firstLine="567"/>
        <w:jc w:val="both"/>
      </w:pPr>
    </w:p>
    <w:p w:rsidR="00A63811" w:rsidRPr="009A03ED" w:rsidRDefault="00A63811" w:rsidP="007905A3">
      <w:pPr>
        <w:widowControl w:val="0"/>
        <w:autoSpaceDE w:val="0"/>
        <w:autoSpaceDN w:val="0"/>
        <w:adjustRightInd w:val="0"/>
        <w:ind w:firstLine="567"/>
        <w:jc w:val="both"/>
      </w:pPr>
    </w:p>
    <w:p w:rsidR="00A63811" w:rsidRPr="009A03ED" w:rsidRDefault="00A63811" w:rsidP="007905A3">
      <w:pPr>
        <w:widowControl w:val="0"/>
        <w:autoSpaceDE w:val="0"/>
        <w:autoSpaceDN w:val="0"/>
        <w:adjustRightInd w:val="0"/>
        <w:ind w:firstLine="567"/>
        <w:jc w:val="both"/>
      </w:pPr>
    </w:p>
    <w:p w:rsidR="00A63811" w:rsidRPr="009A03ED" w:rsidRDefault="00A63811" w:rsidP="007905A3">
      <w:pPr>
        <w:widowControl w:val="0"/>
        <w:autoSpaceDE w:val="0"/>
        <w:autoSpaceDN w:val="0"/>
        <w:adjustRightInd w:val="0"/>
        <w:ind w:firstLine="567"/>
        <w:jc w:val="both"/>
      </w:pPr>
    </w:p>
    <w:p w:rsidR="00A63811" w:rsidRPr="009A03ED" w:rsidRDefault="00A63811" w:rsidP="007905A3">
      <w:pPr>
        <w:jc w:val="both"/>
      </w:pPr>
    </w:p>
    <w:tbl>
      <w:tblPr>
        <w:tblW w:w="9781" w:type="dxa"/>
        <w:tblInd w:w="108" w:type="dxa"/>
        <w:tblLook w:val="01E0"/>
      </w:tblPr>
      <w:tblGrid>
        <w:gridCol w:w="5387"/>
        <w:gridCol w:w="4394"/>
      </w:tblGrid>
      <w:tr w:rsidR="00A63811" w:rsidRPr="009A03ED" w:rsidTr="00457126">
        <w:trPr>
          <w:trHeight w:val="1657"/>
        </w:trPr>
        <w:tc>
          <w:tcPr>
            <w:tcW w:w="5387" w:type="dxa"/>
          </w:tcPr>
          <w:p w:rsidR="00A63811" w:rsidRPr="009A03ED" w:rsidRDefault="00A63811" w:rsidP="00457126">
            <w:r w:rsidRPr="009A03ED">
              <w:t xml:space="preserve">Глава  </w:t>
            </w:r>
          </w:p>
          <w:p w:rsidR="00A63811" w:rsidRPr="009A03ED" w:rsidRDefault="00A63811" w:rsidP="00457126">
            <w:r w:rsidRPr="009A03ED">
              <w:t>Ханты-Мансийского района</w:t>
            </w:r>
          </w:p>
          <w:p w:rsidR="00A63811" w:rsidRPr="009A03ED" w:rsidRDefault="00A63811" w:rsidP="00457126"/>
          <w:p w:rsidR="00A63811" w:rsidRPr="009A03ED" w:rsidRDefault="00A63811" w:rsidP="00457126">
            <w:r w:rsidRPr="009A03ED">
              <w:t xml:space="preserve">_____________ К.Р.Минулин </w:t>
            </w:r>
          </w:p>
          <w:p w:rsidR="00A63811" w:rsidRPr="009A03ED" w:rsidRDefault="00A63811" w:rsidP="00457126">
            <w:r w:rsidRPr="009A03ED">
              <w:t>м.п.</w:t>
            </w:r>
          </w:p>
        </w:tc>
        <w:tc>
          <w:tcPr>
            <w:tcW w:w="4394" w:type="dxa"/>
          </w:tcPr>
          <w:p w:rsidR="00A63811" w:rsidRPr="009A03ED" w:rsidRDefault="00A63811" w:rsidP="00457126">
            <w:r w:rsidRPr="009A03ED">
              <w:t>Глава сельского поселения Кедровый</w:t>
            </w:r>
          </w:p>
          <w:p w:rsidR="00A63811" w:rsidRPr="009A03ED" w:rsidRDefault="00A63811" w:rsidP="00457126"/>
          <w:p w:rsidR="00A63811" w:rsidRPr="009A03ED" w:rsidRDefault="00A63811" w:rsidP="00457126">
            <w:r w:rsidRPr="009A03ED">
              <w:t xml:space="preserve">____________И.Г. Воронов </w:t>
            </w:r>
          </w:p>
          <w:p w:rsidR="00A63811" w:rsidRPr="009A03ED" w:rsidRDefault="00A63811" w:rsidP="00457126">
            <w:r w:rsidRPr="009A03ED">
              <w:t>м.п.</w:t>
            </w:r>
          </w:p>
        </w:tc>
      </w:tr>
    </w:tbl>
    <w:p w:rsidR="00A63811" w:rsidRDefault="00A63811" w:rsidP="000D6BC1">
      <w:pPr>
        <w:jc w:val="right"/>
      </w:pPr>
    </w:p>
    <w:p w:rsidR="00A63811" w:rsidRDefault="00A63811" w:rsidP="000D6BC1">
      <w:pPr>
        <w:jc w:val="right"/>
      </w:pPr>
    </w:p>
    <w:p w:rsidR="00A63811" w:rsidRDefault="00A63811" w:rsidP="000D6BC1">
      <w:pPr>
        <w:jc w:val="right"/>
      </w:pPr>
    </w:p>
    <w:p w:rsidR="00A63811" w:rsidRDefault="00A63811" w:rsidP="000D6BC1">
      <w:pPr>
        <w:jc w:val="right"/>
      </w:pPr>
    </w:p>
    <w:p w:rsidR="00A63811" w:rsidRDefault="00A63811" w:rsidP="000D6BC1">
      <w:pPr>
        <w:jc w:val="right"/>
      </w:pPr>
    </w:p>
    <w:p w:rsidR="00A63811" w:rsidRDefault="00A63811" w:rsidP="000D6BC1">
      <w:pPr>
        <w:jc w:val="right"/>
      </w:pPr>
    </w:p>
    <w:p w:rsidR="00A63811" w:rsidRDefault="00A63811" w:rsidP="000D6BC1">
      <w:pPr>
        <w:jc w:val="right"/>
      </w:pPr>
    </w:p>
    <w:p w:rsidR="00A63811" w:rsidRDefault="00A63811" w:rsidP="000D6BC1">
      <w:pPr>
        <w:jc w:val="right"/>
      </w:pPr>
    </w:p>
    <w:p w:rsidR="00A63811" w:rsidRPr="009A03ED" w:rsidRDefault="00A63811" w:rsidP="000D6BC1">
      <w:pPr>
        <w:jc w:val="right"/>
      </w:pPr>
      <w:r w:rsidRPr="009A03ED">
        <w:t>Приложение 5</w:t>
      </w:r>
    </w:p>
    <w:p w:rsidR="00A63811" w:rsidRPr="009A03ED" w:rsidRDefault="00A63811" w:rsidP="000D6870">
      <w:pPr>
        <w:jc w:val="right"/>
      </w:pPr>
      <w:r w:rsidRPr="009A03ED">
        <w:t>к Соглашению № 1 от ____2019 г.</w:t>
      </w:r>
    </w:p>
    <w:p w:rsidR="00A63811" w:rsidRPr="009A03ED" w:rsidRDefault="00A63811" w:rsidP="00646772"/>
    <w:p w:rsidR="00A63811" w:rsidRPr="009A03ED" w:rsidRDefault="00A63811" w:rsidP="00CB4830">
      <w:pPr>
        <w:jc w:val="center"/>
      </w:pPr>
      <w:r w:rsidRPr="009A03ED">
        <w:t xml:space="preserve">Порядок </w:t>
      </w:r>
    </w:p>
    <w:p w:rsidR="00A63811" w:rsidRPr="009A03ED" w:rsidRDefault="00A63811" w:rsidP="00CB4830">
      <w:pPr>
        <w:jc w:val="center"/>
        <w:rPr>
          <w:spacing w:val="1"/>
        </w:rPr>
      </w:pPr>
      <w:r w:rsidRPr="009A03ED">
        <w:t xml:space="preserve">расчета объема межбюджетных трансфертов на осуществление полномочий по </w:t>
      </w:r>
      <w:r w:rsidRPr="009A03ED">
        <w:rPr>
          <w:lang w:eastAsia="en-US"/>
        </w:rPr>
        <w:t>о</w:t>
      </w:r>
      <w:r w:rsidRPr="009A03ED">
        <w:rPr>
          <w:spacing w:val="1"/>
        </w:rPr>
        <w:t>рганизации библиотечного обслуживания населения, комплектования и обеспечения сохранности библиотечных фондов библиотек поселения</w:t>
      </w:r>
    </w:p>
    <w:p w:rsidR="00A63811" w:rsidRPr="009A03ED" w:rsidRDefault="00A63811" w:rsidP="00CB48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A63811" w:rsidRPr="009A03ED" w:rsidRDefault="00A63811" w:rsidP="00CB483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9A03ED">
        <w:t>Объем межбюджетных трансфертов, подлежащий передаче из бюджета сельского поселения Кедровый в бюджет Ханты-Мансийского района, на осуществление полномочий по</w:t>
      </w:r>
      <w:r w:rsidRPr="009A03ED">
        <w:rPr>
          <w:spacing w:val="1"/>
        </w:rPr>
        <w:t xml:space="preserve"> организации библиотечного обслуживания населения, комплектования и обеспечения сохранности библиотечных фондов библиотек поселения</w:t>
      </w:r>
      <w:r w:rsidRPr="009A03ED">
        <w:rPr>
          <w:b/>
          <w:spacing w:val="1"/>
        </w:rPr>
        <w:t xml:space="preserve"> (</w:t>
      </w:r>
      <w:r w:rsidRPr="009A03ED">
        <w:rPr>
          <w:b/>
          <w:lang w:val="en-US"/>
        </w:rPr>
        <w:t>Y</w:t>
      </w:r>
      <w:r w:rsidRPr="009A03ED">
        <w:rPr>
          <w:b/>
        </w:rPr>
        <w:t>)</w:t>
      </w:r>
      <w:r w:rsidRPr="009A03ED">
        <w:t>,определяется как:</w:t>
      </w:r>
    </w:p>
    <w:p w:rsidR="00A63811" w:rsidRPr="009A03ED" w:rsidRDefault="00A63811" w:rsidP="00CB483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A63811" w:rsidRPr="009A03ED" w:rsidRDefault="00A63811" w:rsidP="00CB483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A03ED">
        <w:rPr>
          <w:b/>
          <w:lang w:val="en-US"/>
        </w:rPr>
        <w:t>Y</w:t>
      </w:r>
      <w:r w:rsidRPr="009A03ED">
        <w:rPr>
          <w:b/>
        </w:rPr>
        <w:t>= (</w:t>
      </w:r>
      <w:r w:rsidRPr="009A03ED">
        <w:rPr>
          <w:b/>
          <w:lang w:val="en-US"/>
        </w:rPr>
        <w:t>F</w:t>
      </w:r>
      <w:r w:rsidRPr="009A03ED">
        <w:rPr>
          <w:b/>
        </w:rPr>
        <w:t>+</w:t>
      </w:r>
      <w:r w:rsidRPr="009A03ED">
        <w:rPr>
          <w:b/>
          <w:lang w:val="en-US"/>
        </w:rPr>
        <w:t>R</w:t>
      </w:r>
      <w:r w:rsidRPr="009A03ED">
        <w:rPr>
          <w:b/>
        </w:rPr>
        <w:t xml:space="preserve">) +КУ+БФ+ПР, </w:t>
      </w:r>
      <w:r w:rsidRPr="009A03ED">
        <w:t>где:</w:t>
      </w:r>
    </w:p>
    <w:p w:rsidR="00A63811" w:rsidRPr="009A03ED" w:rsidRDefault="00A63811" w:rsidP="00CB4830">
      <w:pPr>
        <w:widowControl w:val="0"/>
        <w:autoSpaceDE w:val="0"/>
        <w:autoSpaceDN w:val="0"/>
        <w:adjustRightInd w:val="0"/>
        <w:ind w:firstLine="567"/>
        <w:jc w:val="both"/>
      </w:pPr>
      <w:r w:rsidRPr="009A03ED">
        <w:rPr>
          <w:b/>
        </w:rPr>
        <w:t xml:space="preserve">F – </w:t>
      </w:r>
      <w:r w:rsidRPr="009A03ED">
        <w:t>расходы на оплату труда (с учетом начислений, материальной помощи к отпуску, оплаты проезда по льготному отпуску, больничный лист) в год на работников отделения муниципального казенного учреждения Ханты-Мансийского района «Централизованная библиотечная система» (далее - МКУ ХМР «Централизованная библиотечная система»), рассчитанные на основе утвержденных размеров оплаты труда текущего финансового года;</w:t>
      </w:r>
    </w:p>
    <w:p w:rsidR="00A63811" w:rsidRPr="009A03ED" w:rsidRDefault="00A63811" w:rsidP="00CB4830">
      <w:pPr>
        <w:widowControl w:val="0"/>
        <w:autoSpaceDE w:val="0"/>
        <w:autoSpaceDN w:val="0"/>
        <w:adjustRightInd w:val="0"/>
        <w:ind w:firstLine="567"/>
        <w:jc w:val="both"/>
      </w:pPr>
      <w:r w:rsidRPr="009A03ED">
        <w:rPr>
          <w:b/>
        </w:rPr>
        <w:t xml:space="preserve">R – </w:t>
      </w:r>
      <w:r w:rsidRPr="009A03ED">
        <w:t>текущие расходы, в т.ч., оплата услуг связи, интернет, содержание имущества и расходы на материально-техническое обеспечение отделения МКУ ХМР «Централизованная библиотечная система» (по фактически понесенным расходам в предшествующем периоде);</w:t>
      </w:r>
    </w:p>
    <w:p w:rsidR="00A63811" w:rsidRPr="009A03ED" w:rsidRDefault="00A63811" w:rsidP="00CB4830">
      <w:pPr>
        <w:widowControl w:val="0"/>
        <w:autoSpaceDE w:val="0"/>
        <w:autoSpaceDN w:val="0"/>
        <w:adjustRightInd w:val="0"/>
        <w:jc w:val="both"/>
      </w:pPr>
      <w:r w:rsidRPr="009A03ED">
        <w:rPr>
          <w:b/>
        </w:rPr>
        <w:t xml:space="preserve">        КУ</w:t>
      </w:r>
      <w:r w:rsidRPr="009A03ED">
        <w:t xml:space="preserve"> – расходы на оплату коммунальных услуг (по фактически понесенным расходам за предшествующий период);</w:t>
      </w:r>
    </w:p>
    <w:p w:rsidR="00A63811" w:rsidRPr="009A03ED" w:rsidRDefault="00A63811" w:rsidP="00CB4830">
      <w:pPr>
        <w:widowControl w:val="0"/>
        <w:autoSpaceDE w:val="0"/>
        <w:autoSpaceDN w:val="0"/>
        <w:adjustRightInd w:val="0"/>
        <w:ind w:firstLine="567"/>
        <w:jc w:val="both"/>
      </w:pPr>
      <w:r w:rsidRPr="009A03ED">
        <w:rPr>
          <w:b/>
        </w:rPr>
        <w:t xml:space="preserve">БФ – </w:t>
      </w:r>
      <w:r w:rsidRPr="009A03ED">
        <w:t>библиотечный фонд (в том числе периодичные печатные издания);</w:t>
      </w:r>
    </w:p>
    <w:p w:rsidR="00A63811" w:rsidRPr="009A03ED" w:rsidRDefault="00A63811" w:rsidP="00CB4830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9A03ED">
        <w:rPr>
          <w:b/>
        </w:rPr>
        <w:t xml:space="preserve">ПР – </w:t>
      </w:r>
      <w:r w:rsidRPr="009A03ED">
        <w:t xml:space="preserve">прочие расходы (в том числе командировочные расходы, расходы на сувенирную продукцию при проведении мероприятий)  </w:t>
      </w:r>
    </w:p>
    <w:p w:rsidR="00A63811" w:rsidRPr="009A03ED" w:rsidRDefault="00A63811" w:rsidP="00CB4830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A63811" w:rsidRPr="009A03ED" w:rsidRDefault="00A63811" w:rsidP="00CB4830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9A03ED">
        <w:rPr>
          <w:b/>
          <w:lang w:val="en-US"/>
        </w:rPr>
        <w:t>F</w:t>
      </w:r>
      <w:r w:rsidRPr="009A03ED">
        <w:rPr>
          <w:b/>
        </w:rPr>
        <w:t xml:space="preserve">= </w:t>
      </w:r>
      <w:r w:rsidRPr="009A03ED">
        <w:t>1 966 404,00 рублей;</w:t>
      </w:r>
    </w:p>
    <w:p w:rsidR="00A63811" w:rsidRPr="009A03ED" w:rsidRDefault="00A63811" w:rsidP="00CB4830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9A03ED">
        <w:rPr>
          <w:b/>
          <w:lang w:val="en-US"/>
        </w:rPr>
        <w:t>R</w:t>
      </w:r>
      <w:r w:rsidRPr="009A03ED">
        <w:rPr>
          <w:b/>
        </w:rPr>
        <w:t xml:space="preserve">= </w:t>
      </w:r>
      <w:r w:rsidRPr="009A03ED">
        <w:t>64 640,00 рублей;</w:t>
      </w:r>
    </w:p>
    <w:p w:rsidR="00A63811" w:rsidRPr="009A03ED" w:rsidRDefault="00A63811" w:rsidP="00CB4830">
      <w:pPr>
        <w:widowControl w:val="0"/>
        <w:autoSpaceDE w:val="0"/>
        <w:autoSpaceDN w:val="0"/>
        <w:adjustRightInd w:val="0"/>
        <w:ind w:firstLine="567"/>
        <w:jc w:val="both"/>
      </w:pPr>
      <w:r w:rsidRPr="009A03ED">
        <w:rPr>
          <w:b/>
        </w:rPr>
        <w:t xml:space="preserve">КУ= </w:t>
      </w:r>
      <w:r w:rsidRPr="009A03ED">
        <w:t>236 120,00 рублей;</w:t>
      </w:r>
    </w:p>
    <w:p w:rsidR="00A63811" w:rsidRPr="009A03ED" w:rsidRDefault="00A63811" w:rsidP="00CB4830">
      <w:pPr>
        <w:widowControl w:val="0"/>
        <w:autoSpaceDE w:val="0"/>
        <w:autoSpaceDN w:val="0"/>
        <w:adjustRightInd w:val="0"/>
        <w:ind w:firstLine="567"/>
        <w:jc w:val="both"/>
      </w:pPr>
      <w:r w:rsidRPr="009A03ED">
        <w:rPr>
          <w:b/>
        </w:rPr>
        <w:t xml:space="preserve">БФ= </w:t>
      </w:r>
      <w:r w:rsidRPr="009A03ED">
        <w:t>110 000,00 рублей;</w:t>
      </w:r>
    </w:p>
    <w:p w:rsidR="00A63811" w:rsidRPr="009A03ED" w:rsidRDefault="00A63811" w:rsidP="00CB4830">
      <w:pPr>
        <w:widowControl w:val="0"/>
        <w:autoSpaceDE w:val="0"/>
        <w:autoSpaceDN w:val="0"/>
        <w:adjustRightInd w:val="0"/>
        <w:ind w:firstLine="567"/>
        <w:jc w:val="both"/>
      </w:pPr>
      <w:r w:rsidRPr="009A03ED">
        <w:rPr>
          <w:b/>
        </w:rPr>
        <w:t xml:space="preserve">ПР = </w:t>
      </w:r>
      <w:r w:rsidRPr="009A03ED">
        <w:t>24 600,00 рублей;</w:t>
      </w:r>
    </w:p>
    <w:p w:rsidR="00A63811" w:rsidRPr="009A03ED" w:rsidRDefault="00A63811" w:rsidP="00CB4830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9A03ED">
        <w:rPr>
          <w:b/>
        </w:rPr>
        <w:t xml:space="preserve">Y </w:t>
      </w:r>
      <w:r w:rsidRPr="009A03ED">
        <w:t>=</w:t>
      </w:r>
      <w:r w:rsidRPr="009A03ED">
        <w:rPr>
          <w:b/>
        </w:rPr>
        <w:t xml:space="preserve"> 2 401 764,00 рублей</w:t>
      </w:r>
    </w:p>
    <w:p w:rsidR="00A63811" w:rsidRPr="009A03ED" w:rsidRDefault="00A63811" w:rsidP="00646772">
      <w:pPr>
        <w:rPr>
          <w:b/>
        </w:rPr>
      </w:pPr>
      <w:r w:rsidRPr="009A03ED">
        <w:rPr>
          <w:b/>
        </w:rPr>
        <w:t xml:space="preserve"> </w:t>
      </w:r>
    </w:p>
    <w:p w:rsidR="00A63811" w:rsidRPr="009A03ED" w:rsidRDefault="00A63811" w:rsidP="00646772">
      <w:pPr>
        <w:rPr>
          <w:b/>
        </w:rPr>
      </w:pPr>
    </w:p>
    <w:p w:rsidR="00A63811" w:rsidRPr="009A03ED" w:rsidRDefault="00A63811" w:rsidP="00646772">
      <w:pPr>
        <w:rPr>
          <w:b/>
        </w:rPr>
      </w:pPr>
    </w:p>
    <w:tbl>
      <w:tblPr>
        <w:tblW w:w="9781" w:type="dxa"/>
        <w:tblInd w:w="108" w:type="dxa"/>
        <w:tblLook w:val="01E0"/>
      </w:tblPr>
      <w:tblGrid>
        <w:gridCol w:w="5387"/>
        <w:gridCol w:w="4394"/>
      </w:tblGrid>
      <w:tr w:rsidR="00A63811" w:rsidRPr="009A03ED" w:rsidTr="00457126">
        <w:trPr>
          <w:trHeight w:val="1657"/>
        </w:trPr>
        <w:tc>
          <w:tcPr>
            <w:tcW w:w="5387" w:type="dxa"/>
          </w:tcPr>
          <w:p w:rsidR="00A63811" w:rsidRPr="009A03ED" w:rsidRDefault="00A63811" w:rsidP="00457126">
            <w:r w:rsidRPr="009A03ED">
              <w:t xml:space="preserve">Глава  </w:t>
            </w:r>
          </w:p>
          <w:p w:rsidR="00A63811" w:rsidRPr="009A03ED" w:rsidRDefault="00A63811" w:rsidP="00457126">
            <w:r w:rsidRPr="009A03ED">
              <w:t>Ханты-Мансийского района</w:t>
            </w:r>
          </w:p>
          <w:p w:rsidR="00A63811" w:rsidRPr="009A03ED" w:rsidRDefault="00A63811" w:rsidP="00457126"/>
          <w:p w:rsidR="00A63811" w:rsidRPr="009A03ED" w:rsidRDefault="00A63811" w:rsidP="00457126">
            <w:r w:rsidRPr="009A03ED">
              <w:t xml:space="preserve">_____________ К.Р.Минулин </w:t>
            </w:r>
          </w:p>
          <w:p w:rsidR="00A63811" w:rsidRPr="009A03ED" w:rsidRDefault="00A63811" w:rsidP="00457126">
            <w:r w:rsidRPr="009A03ED">
              <w:t>м.п.</w:t>
            </w:r>
          </w:p>
        </w:tc>
        <w:tc>
          <w:tcPr>
            <w:tcW w:w="4394" w:type="dxa"/>
          </w:tcPr>
          <w:p w:rsidR="00A63811" w:rsidRPr="009A03ED" w:rsidRDefault="00A63811" w:rsidP="00457126">
            <w:r w:rsidRPr="009A03ED">
              <w:t>Глава сельского поселения Кедровый</w:t>
            </w:r>
          </w:p>
          <w:p w:rsidR="00A63811" w:rsidRPr="009A03ED" w:rsidRDefault="00A63811" w:rsidP="00457126"/>
          <w:p w:rsidR="00A63811" w:rsidRPr="009A03ED" w:rsidRDefault="00A63811" w:rsidP="00457126">
            <w:r w:rsidRPr="009A03ED">
              <w:t xml:space="preserve">____________И.Г. Воронов </w:t>
            </w:r>
          </w:p>
          <w:p w:rsidR="00A63811" w:rsidRPr="009A03ED" w:rsidRDefault="00A63811" w:rsidP="00457126">
            <w:r w:rsidRPr="009A03ED">
              <w:t>м.п.</w:t>
            </w:r>
          </w:p>
        </w:tc>
      </w:tr>
    </w:tbl>
    <w:p w:rsidR="00A63811" w:rsidRDefault="00A63811" w:rsidP="00D57942">
      <w:pPr>
        <w:jc w:val="right"/>
      </w:pPr>
    </w:p>
    <w:p w:rsidR="00A63811" w:rsidRDefault="00A63811" w:rsidP="00D57942">
      <w:pPr>
        <w:jc w:val="right"/>
      </w:pPr>
    </w:p>
    <w:p w:rsidR="00A63811" w:rsidRDefault="00A63811" w:rsidP="00D57942">
      <w:pPr>
        <w:jc w:val="right"/>
      </w:pPr>
    </w:p>
    <w:p w:rsidR="00A63811" w:rsidRDefault="00A63811" w:rsidP="00D57942">
      <w:pPr>
        <w:jc w:val="right"/>
      </w:pPr>
    </w:p>
    <w:p w:rsidR="00A63811" w:rsidRDefault="00A63811" w:rsidP="00D57942">
      <w:pPr>
        <w:jc w:val="right"/>
      </w:pPr>
    </w:p>
    <w:p w:rsidR="00A63811" w:rsidRDefault="00A63811" w:rsidP="00D57942">
      <w:pPr>
        <w:jc w:val="right"/>
      </w:pPr>
    </w:p>
    <w:p w:rsidR="00A63811" w:rsidRDefault="00A63811" w:rsidP="00D57942">
      <w:pPr>
        <w:jc w:val="right"/>
      </w:pPr>
    </w:p>
    <w:p w:rsidR="00A63811" w:rsidRDefault="00A63811" w:rsidP="00D57942">
      <w:pPr>
        <w:jc w:val="right"/>
      </w:pPr>
    </w:p>
    <w:p w:rsidR="00A63811" w:rsidRPr="009A03ED" w:rsidRDefault="00A63811" w:rsidP="00D57942">
      <w:pPr>
        <w:jc w:val="right"/>
      </w:pPr>
      <w:r w:rsidRPr="009A03ED">
        <w:t>Приложение 6</w:t>
      </w:r>
    </w:p>
    <w:p w:rsidR="00A63811" w:rsidRPr="009A03ED" w:rsidRDefault="00A63811" w:rsidP="000D6870">
      <w:pPr>
        <w:jc w:val="right"/>
      </w:pPr>
      <w:r w:rsidRPr="009A03ED">
        <w:t>к Соглашению № 1 от ____2019 г.</w:t>
      </w:r>
    </w:p>
    <w:p w:rsidR="00A63811" w:rsidRPr="009A03ED" w:rsidRDefault="00A63811" w:rsidP="00D57942">
      <w:pPr>
        <w:jc w:val="center"/>
      </w:pPr>
    </w:p>
    <w:p w:rsidR="00A63811" w:rsidRPr="009A03ED" w:rsidRDefault="00A63811" w:rsidP="00020541">
      <w:pPr>
        <w:jc w:val="center"/>
      </w:pPr>
      <w:r w:rsidRPr="009A03ED">
        <w:t xml:space="preserve">Порядок </w:t>
      </w:r>
    </w:p>
    <w:p w:rsidR="00A63811" w:rsidRPr="009A03ED" w:rsidRDefault="00A63811" w:rsidP="00020541">
      <w:pPr>
        <w:jc w:val="center"/>
        <w:rPr>
          <w:b/>
        </w:rPr>
      </w:pPr>
      <w:r w:rsidRPr="009A03ED">
        <w:t xml:space="preserve">расчета объема межбюджетных трансфертов на осуществление полномочий по </w:t>
      </w:r>
      <w:r w:rsidRPr="009A03ED">
        <w:rPr>
          <w:color w:val="000000"/>
        </w:rPr>
        <w:t>организации в границах поселения электро-, тепло-, газо- и водоснабжения населения,</w:t>
      </w:r>
      <w:r w:rsidRPr="009A03ED">
        <w:t xml:space="preserve"> водоотведения (за исключением дождевой канализации)</w:t>
      </w:r>
    </w:p>
    <w:p w:rsidR="00A63811" w:rsidRPr="009A03ED" w:rsidRDefault="00A63811" w:rsidP="00020541">
      <w:pPr>
        <w:jc w:val="both"/>
      </w:pPr>
    </w:p>
    <w:p w:rsidR="00A63811" w:rsidRPr="009A03ED" w:rsidRDefault="00A63811" w:rsidP="0002054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9A03ED">
        <w:t>Объем межбюджетных трансфертов, подлежащий передаче из бюджета сельского поселения Кедровый в бюджет Ханты-Мансийского района, на осуществление полномочий по организации в границах поселения электро-, тепло-, газо- и водоснабжения населения, водоотведения (за исключением дождевой канализации)</w:t>
      </w:r>
      <w:r w:rsidRPr="009A03ED">
        <w:rPr>
          <w:b/>
        </w:rPr>
        <w:t xml:space="preserve"> </w:t>
      </w:r>
      <w:r w:rsidRPr="009A03ED">
        <w:rPr>
          <w:b/>
          <w:spacing w:val="1"/>
        </w:rPr>
        <w:t>(</w:t>
      </w:r>
      <w:r w:rsidRPr="009A03ED">
        <w:rPr>
          <w:b/>
          <w:lang w:val="en-US"/>
        </w:rPr>
        <w:t>Y</w:t>
      </w:r>
      <w:r w:rsidRPr="009A03ED">
        <w:rPr>
          <w:b/>
        </w:rPr>
        <w:t>)</w:t>
      </w:r>
      <w:r w:rsidRPr="009A03ED">
        <w:t>,определяется как:</w:t>
      </w:r>
    </w:p>
    <w:p w:rsidR="00A63811" w:rsidRPr="009A03ED" w:rsidRDefault="00A63811" w:rsidP="0002054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A63811" w:rsidRPr="009A03ED" w:rsidRDefault="00A63811" w:rsidP="00020541">
      <w:pPr>
        <w:widowControl w:val="0"/>
        <w:autoSpaceDE w:val="0"/>
        <w:autoSpaceDN w:val="0"/>
        <w:adjustRightInd w:val="0"/>
        <w:jc w:val="center"/>
        <w:rPr>
          <w:b/>
          <w:lang w:val="es-ES"/>
        </w:rPr>
      </w:pPr>
      <w:r w:rsidRPr="009A03ED">
        <w:rPr>
          <w:b/>
          <w:lang w:val="es-ES"/>
        </w:rPr>
        <w:t xml:space="preserve">Y = (F+R) x N x K, </w:t>
      </w:r>
      <w:r w:rsidRPr="009A03ED">
        <w:t>где</w:t>
      </w:r>
      <w:r w:rsidRPr="009A03ED">
        <w:rPr>
          <w:lang w:val="es-ES"/>
        </w:rPr>
        <w:t>:</w:t>
      </w:r>
    </w:p>
    <w:p w:rsidR="00A63811" w:rsidRPr="009A03ED" w:rsidRDefault="00A63811" w:rsidP="00020541">
      <w:pPr>
        <w:widowControl w:val="0"/>
        <w:autoSpaceDE w:val="0"/>
        <w:autoSpaceDN w:val="0"/>
        <w:adjustRightInd w:val="0"/>
        <w:ind w:firstLine="567"/>
        <w:jc w:val="both"/>
      </w:pPr>
      <w:r w:rsidRPr="009A03ED">
        <w:rPr>
          <w:b/>
        </w:rPr>
        <w:t xml:space="preserve">F – </w:t>
      </w:r>
      <w:r w:rsidRPr="009A03ED">
        <w:t>расходы на оплату труда (с учетом начислений) в год одной штатной единицы (главного специалиста) органов администрации Ханты-Мансийского района (далее – специалист органов АХМР), рассчитанные на основе утвержденных размеров оплаты труда текущего финансового года;</w:t>
      </w:r>
    </w:p>
    <w:p w:rsidR="00A63811" w:rsidRPr="009A03ED" w:rsidRDefault="00A63811" w:rsidP="00020541">
      <w:pPr>
        <w:widowControl w:val="0"/>
        <w:autoSpaceDE w:val="0"/>
        <w:autoSpaceDN w:val="0"/>
        <w:adjustRightInd w:val="0"/>
        <w:ind w:firstLine="567"/>
        <w:jc w:val="both"/>
      </w:pPr>
      <w:r w:rsidRPr="009A03ED">
        <w:rPr>
          <w:b/>
        </w:rPr>
        <w:t xml:space="preserve">R – </w:t>
      </w:r>
      <w:r w:rsidRPr="009A03ED">
        <w:t>социальные гарантии и расходы на материально-техническое обеспечение одного специалиста органов АХМР в год;</w:t>
      </w:r>
    </w:p>
    <w:p w:rsidR="00A63811" w:rsidRPr="009A03ED" w:rsidRDefault="00A63811" w:rsidP="00020541">
      <w:pPr>
        <w:widowControl w:val="0"/>
        <w:autoSpaceDE w:val="0"/>
        <w:autoSpaceDN w:val="0"/>
        <w:adjustRightInd w:val="0"/>
        <w:ind w:firstLine="567"/>
        <w:jc w:val="both"/>
      </w:pPr>
      <w:r w:rsidRPr="009A03ED">
        <w:rPr>
          <w:b/>
        </w:rPr>
        <w:t xml:space="preserve">N – </w:t>
      </w:r>
      <w:r w:rsidRPr="009A03ED">
        <w:t>нормативная штатная численность специалистов органов АХМР, необходимая для исполнения полномочия;</w:t>
      </w:r>
    </w:p>
    <w:p w:rsidR="00A63811" w:rsidRPr="009A03ED" w:rsidRDefault="00A63811" w:rsidP="00020541">
      <w:pPr>
        <w:widowControl w:val="0"/>
        <w:autoSpaceDE w:val="0"/>
        <w:autoSpaceDN w:val="0"/>
        <w:adjustRightInd w:val="0"/>
        <w:ind w:firstLine="567"/>
        <w:jc w:val="both"/>
      </w:pPr>
      <w:r w:rsidRPr="009A03ED">
        <w:rPr>
          <w:b/>
        </w:rPr>
        <w:t xml:space="preserve">K – </w:t>
      </w:r>
      <w:r w:rsidRPr="009A03ED">
        <w:t xml:space="preserve">коэффициент объема расходов сельского поселения равен отношению объема расходов бюджета сельского поселения в последнем отчетном году к общему объему расходов бюджетов сельских поселений района. </w:t>
      </w:r>
    </w:p>
    <w:p w:rsidR="00A63811" w:rsidRPr="009A03ED" w:rsidRDefault="00A63811" w:rsidP="00020541">
      <w:pPr>
        <w:widowControl w:val="0"/>
        <w:autoSpaceDE w:val="0"/>
        <w:autoSpaceDN w:val="0"/>
        <w:adjustRightInd w:val="0"/>
        <w:ind w:firstLine="567"/>
        <w:jc w:val="both"/>
      </w:pPr>
    </w:p>
    <w:p w:rsidR="00A63811" w:rsidRPr="009A03ED" w:rsidRDefault="00A63811" w:rsidP="00020541">
      <w:pPr>
        <w:widowControl w:val="0"/>
        <w:autoSpaceDE w:val="0"/>
        <w:autoSpaceDN w:val="0"/>
        <w:adjustRightInd w:val="0"/>
        <w:ind w:firstLine="567"/>
        <w:jc w:val="both"/>
      </w:pPr>
      <w:r w:rsidRPr="009A03ED">
        <w:rPr>
          <w:b/>
          <w:lang w:val="en-US"/>
        </w:rPr>
        <w:t>F</w:t>
      </w:r>
      <w:r w:rsidRPr="009A03ED">
        <w:rPr>
          <w:b/>
        </w:rPr>
        <w:t>+</w:t>
      </w:r>
      <w:r w:rsidRPr="009A03ED">
        <w:rPr>
          <w:b/>
          <w:lang w:val="en-US"/>
        </w:rPr>
        <w:t>R</w:t>
      </w:r>
      <w:r w:rsidRPr="009A03ED">
        <w:rPr>
          <w:b/>
        </w:rPr>
        <w:t xml:space="preserve"> = </w:t>
      </w:r>
      <w:r w:rsidRPr="009A03ED">
        <w:t>1 032 078,90 + 145 658,87 = 1 177 737,77 рублей</w:t>
      </w:r>
    </w:p>
    <w:p w:rsidR="00A63811" w:rsidRPr="009A03ED" w:rsidRDefault="00A63811" w:rsidP="00020541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9A03ED">
        <w:rPr>
          <w:b/>
        </w:rPr>
        <w:t xml:space="preserve">N = </w:t>
      </w:r>
      <w:r w:rsidRPr="009A03ED">
        <w:t>3,90 штатных единиц</w:t>
      </w:r>
    </w:p>
    <w:p w:rsidR="00A63811" w:rsidRPr="009A03ED" w:rsidRDefault="00A63811" w:rsidP="00020541">
      <w:pPr>
        <w:widowControl w:val="0"/>
        <w:autoSpaceDE w:val="0"/>
        <w:autoSpaceDN w:val="0"/>
        <w:adjustRightInd w:val="0"/>
        <w:ind w:firstLine="567"/>
        <w:jc w:val="both"/>
      </w:pPr>
      <w:r w:rsidRPr="009A03ED">
        <w:rPr>
          <w:b/>
        </w:rPr>
        <w:t xml:space="preserve">K = </w:t>
      </w:r>
      <w:r w:rsidRPr="009A03ED">
        <w:t>0,06</w:t>
      </w:r>
    </w:p>
    <w:p w:rsidR="00A63811" w:rsidRPr="009A03ED" w:rsidRDefault="00A63811" w:rsidP="00020541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9A03ED">
        <w:rPr>
          <w:b/>
        </w:rPr>
        <w:t>Y = 1 177 737,77х 3,90 х 0,06 = 275 590,64 рублей</w:t>
      </w:r>
    </w:p>
    <w:p w:rsidR="00A63811" w:rsidRPr="009A03ED" w:rsidRDefault="00A63811" w:rsidP="00D57942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A63811" w:rsidRPr="009A03ED" w:rsidRDefault="00A63811" w:rsidP="00D57942">
      <w:pPr>
        <w:jc w:val="right"/>
      </w:pPr>
    </w:p>
    <w:p w:rsidR="00A63811" w:rsidRPr="009A03ED" w:rsidRDefault="00A63811" w:rsidP="00D57942">
      <w:pPr>
        <w:jc w:val="right"/>
      </w:pPr>
    </w:p>
    <w:p w:rsidR="00A63811" w:rsidRPr="009A03ED" w:rsidRDefault="00A63811" w:rsidP="00D57942">
      <w:pPr>
        <w:jc w:val="right"/>
      </w:pPr>
    </w:p>
    <w:p w:rsidR="00A63811" w:rsidRPr="009A03ED" w:rsidRDefault="00A63811" w:rsidP="00D57942">
      <w:pPr>
        <w:jc w:val="right"/>
      </w:pPr>
    </w:p>
    <w:p w:rsidR="00A63811" w:rsidRPr="009A03ED" w:rsidRDefault="00A63811" w:rsidP="00D57942">
      <w:pPr>
        <w:jc w:val="right"/>
      </w:pPr>
    </w:p>
    <w:p w:rsidR="00A63811" w:rsidRPr="009A03ED" w:rsidRDefault="00A63811" w:rsidP="00D57942">
      <w:pPr>
        <w:jc w:val="right"/>
      </w:pPr>
    </w:p>
    <w:tbl>
      <w:tblPr>
        <w:tblW w:w="9781" w:type="dxa"/>
        <w:tblInd w:w="108" w:type="dxa"/>
        <w:tblLook w:val="01E0"/>
      </w:tblPr>
      <w:tblGrid>
        <w:gridCol w:w="5387"/>
        <w:gridCol w:w="4394"/>
      </w:tblGrid>
      <w:tr w:rsidR="00A63811" w:rsidRPr="009A03ED" w:rsidTr="00457126">
        <w:trPr>
          <w:trHeight w:val="1657"/>
        </w:trPr>
        <w:tc>
          <w:tcPr>
            <w:tcW w:w="5387" w:type="dxa"/>
          </w:tcPr>
          <w:p w:rsidR="00A63811" w:rsidRPr="009A03ED" w:rsidRDefault="00A63811" w:rsidP="00457126">
            <w:r w:rsidRPr="009A03ED">
              <w:t xml:space="preserve">Глава  </w:t>
            </w:r>
          </w:p>
          <w:p w:rsidR="00A63811" w:rsidRPr="009A03ED" w:rsidRDefault="00A63811" w:rsidP="00457126">
            <w:r w:rsidRPr="009A03ED">
              <w:t>Ханты-Мансийского района</w:t>
            </w:r>
          </w:p>
          <w:p w:rsidR="00A63811" w:rsidRPr="009A03ED" w:rsidRDefault="00A63811" w:rsidP="00457126"/>
          <w:p w:rsidR="00A63811" w:rsidRPr="009A03ED" w:rsidRDefault="00A63811" w:rsidP="00457126">
            <w:r w:rsidRPr="009A03ED">
              <w:t xml:space="preserve">_____________ К.Р.Минулин </w:t>
            </w:r>
          </w:p>
          <w:p w:rsidR="00A63811" w:rsidRPr="009A03ED" w:rsidRDefault="00A63811" w:rsidP="00457126">
            <w:r w:rsidRPr="009A03ED">
              <w:t>м.п.</w:t>
            </w:r>
          </w:p>
        </w:tc>
        <w:tc>
          <w:tcPr>
            <w:tcW w:w="4394" w:type="dxa"/>
          </w:tcPr>
          <w:p w:rsidR="00A63811" w:rsidRPr="009A03ED" w:rsidRDefault="00A63811" w:rsidP="00457126">
            <w:r w:rsidRPr="009A03ED">
              <w:t>Глава сельского поселения Кедровый</w:t>
            </w:r>
          </w:p>
          <w:p w:rsidR="00A63811" w:rsidRPr="009A03ED" w:rsidRDefault="00A63811" w:rsidP="00457126"/>
          <w:p w:rsidR="00A63811" w:rsidRPr="009A03ED" w:rsidRDefault="00A63811" w:rsidP="00457126">
            <w:r w:rsidRPr="009A03ED">
              <w:t xml:space="preserve">____________И.Г. Воронов </w:t>
            </w:r>
          </w:p>
          <w:p w:rsidR="00A63811" w:rsidRPr="009A03ED" w:rsidRDefault="00A63811" w:rsidP="00457126">
            <w:r w:rsidRPr="009A03ED">
              <w:t>м.п.</w:t>
            </w:r>
          </w:p>
        </w:tc>
      </w:tr>
    </w:tbl>
    <w:p w:rsidR="00A63811" w:rsidRPr="009A03ED" w:rsidRDefault="00A63811" w:rsidP="005C5CAF"/>
    <w:sectPr w:rsidR="00A63811" w:rsidRPr="009A03ED" w:rsidSect="004D3F29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811" w:rsidRDefault="00A63811" w:rsidP="00F779D9">
      <w:r>
        <w:separator/>
      </w:r>
    </w:p>
  </w:endnote>
  <w:endnote w:type="continuationSeparator" w:id="0">
    <w:p w:rsidR="00A63811" w:rsidRDefault="00A63811" w:rsidP="00F77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811" w:rsidRDefault="00A63811" w:rsidP="00F779D9">
      <w:r>
        <w:separator/>
      </w:r>
    </w:p>
  </w:footnote>
  <w:footnote w:type="continuationSeparator" w:id="0">
    <w:p w:rsidR="00A63811" w:rsidRDefault="00A63811" w:rsidP="00F77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7DD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">
    <w:nsid w:val="12381FF0"/>
    <w:multiLevelType w:val="hybridMultilevel"/>
    <w:tmpl w:val="655AA22A"/>
    <w:lvl w:ilvl="0" w:tplc="8EBC4BC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6AC216E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2B3709"/>
    <w:multiLevelType w:val="hybridMultilevel"/>
    <w:tmpl w:val="11401678"/>
    <w:lvl w:ilvl="0" w:tplc="D3B438D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5">
    <w:nsid w:val="67560F24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6">
    <w:nsid w:val="76951117"/>
    <w:multiLevelType w:val="hybridMultilevel"/>
    <w:tmpl w:val="8CF2C42E"/>
    <w:lvl w:ilvl="0" w:tplc="F38004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B08"/>
    <w:rsid w:val="00003FBF"/>
    <w:rsid w:val="000052B3"/>
    <w:rsid w:val="00007097"/>
    <w:rsid w:val="000078AD"/>
    <w:rsid w:val="00012CAE"/>
    <w:rsid w:val="00013957"/>
    <w:rsid w:val="00013A71"/>
    <w:rsid w:val="00020541"/>
    <w:rsid w:val="00022234"/>
    <w:rsid w:val="00023123"/>
    <w:rsid w:val="00023AC7"/>
    <w:rsid w:val="00025D4F"/>
    <w:rsid w:val="00027231"/>
    <w:rsid w:val="00033BD5"/>
    <w:rsid w:val="00034584"/>
    <w:rsid w:val="0003469E"/>
    <w:rsid w:val="0003601A"/>
    <w:rsid w:val="000408D2"/>
    <w:rsid w:val="000417C9"/>
    <w:rsid w:val="0004248E"/>
    <w:rsid w:val="00043DE2"/>
    <w:rsid w:val="00044B51"/>
    <w:rsid w:val="00047D43"/>
    <w:rsid w:val="00051B02"/>
    <w:rsid w:val="000524A8"/>
    <w:rsid w:val="00053823"/>
    <w:rsid w:val="00057178"/>
    <w:rsid w:val="00057E52"/>
    <w:rsid w:val="00061090"/>
    <w:rsid w:val="00063776"/>
    <w:rsid w:val="00064101"/>
    <w:rsid w:val="00065993"/>
    <w:rsid w:val="00066810"/>
    <w:rsid w:val="000774E1"/>
    <w:rsid w:val="000829F3"/>
    <w:rsid w:val="0008690C"/>
    <w:rsid w:val="00091E18"/>
    <w:rsid w:val="00096443"/>
    <w:rsid w:val="00097B9B"/>
    <w:rsid w:val="000A43F6"/>
    <w:rsid w:val="000B119A"/>
    <w:rsid w:val="000B1854"/>
    <w:rsid w:val="000B43CD"/>
    <w:rsid w:val="000B653B"/>
    <w:rsid w:val="000B68A8"/>
    <w:rsid w:val="000B6A1E"/>
    <w:rsid w:val="000C02F3"/>
    <w:rsid w:val="000C146E"/>
    <w:rsid w:val="000C26EC"/>
    <w:rsid w:val="000C6BE7"/>
    <w:rsid w:val="000D5319"/>
    <w:rsid w:val="000D6870"/>
    <w:rsid w:val="000D6BC1"/>
    <w:rsid w:val="000E4BD7"/>
    <w:rsid w:val="000E583C"/>
    <w:rsid w:val="000F34AA"/>
    <w:rsid w:val="000F5DA5"/>
    <w:rsid w:val="000F6B87"/>
    <w:rsid w:val="000F755B"/>
    <w:rsid w:val="00107B87"/>
    <w:rsid w:val="001102BB"/>
    <w:rsid w:val="001108CB"/>
    <w:rsid w:val="00111545"/>
    <w:rsid w:val="00111AAE"/>
    <w:rsid w:val="0011480B"/>
    <w:rsid w:val="00114928"/>
    <w:rsid w:val="00116122"/>
    <w:rsid w:val="001239B1"/>
    <w:rsid w:val="00124EB4"/>
    <w:rsid w:val="00132739"/>
    <w:rsid w:val="00134634"/>
    <w:rsid w:val="00135342"/>
    <w:rsid w:val="00136D8E"/>
    <w:rsid w:val="00143B77"/>
    <w:rsid w:val="00146883"/>
    <w:rsid w:val="001477EF"/>
    <w:rsid w:val="00150FAE"/>
    <w:rsid w:val="001541C3"/>
    <w:rsid w:val="0015493C"/>
    <w:rsid w:val="00161E15"/>
    <w:rsid w:val="0017127B"/>
    <w:rsid w:val="001813A0"/>
    <w:rsid w:val="001814B6"/>
    <w:rsid w:val="00190921"/>
    <w:rsid w:val="00192293"/>
    <w:rsid w:val="00192314"/>
    <w:rsid w:val="001935B5"/>
    <w:rsid w:val="001953A0"/>
    <w:rsid w:val="00196463"/>
    <w:rsid w:val="00196F1A"/>
    <w:rsid w:val="00197C4E"/>
    <w:rsid w:val="001A4381"/>
    <w:rsid w:val="001B33A6"/>
    <w:rsid w:val="001B68CB"/>
    <w:rsid w:val="001B7477"/>
    <w:rsid w:val="001B7891"/>
    <w:rsid w:val="001B7A90"/>
    <w:rsid w:val="001C0B6A"/>
    <w:rsid w:val="001C79C6"/>
    <w:rsid w:val="001D5D09"/>
    <w:rsid w:val="001D6A37"/>
    <w:rsid w:val="001E0621"/>
    <w:rsid w:val="001E10C2"/>
    <w:rsid w:val="001E384F"/>
    <w:rsid w:val="002015A2"/>
    <w:rsid w:val="002026C0"/>
    <w:rsid w:val="002031C5"/>
    <w:rsid w:val="00203B1E"/>
    <w:rsid w:val="00211351"/>
    <w:rsid w:val="00216DC2"/>
    <w:rsid w:val="0022351A"/>
    <w:rsid w:val="002265B8"/>
    <w:rsid w:val="002278A0"/>
    <w:rsid w:val="00230A69"/>
    <w:rsid w:val="002317EF"/>
    <w:rsid w:val="00240F2F"/>
    <w:rsid w:val="002440E1"/>
    <w:rsid w:val="00244F8E"/>
    <w:rsid w:val="00263C7C"/>
    <w:rsid w:val="00266CF6"/>
    <w:rsid w:val="00270B14"/>
    <w:rsid w:val="002765E4"/>
    <w:rsid w:val="00286EB0"/>
    <w:rsid w:val="0029121E"/>
    <w:rsid w:val="00294E5B"/>
    <w:rsid w:val="00295CC6"/>
    <w:rsid w:val="00295F06"/>
    <w:rsid w:val="002A13F6"/>
    <w:rsid w:val="002B2D3B"/>
    <w:rsid w:val="002C06B0"/>
    <w:rsid w:val="002C131A"/>
    <w:rsid w:val="002C50C0"/>
    <w:rsid w:val="002C7763"/>
    <w:rsid w:val="002D396F"/>
    <w:rsid w:val="002D7A0F"/>
    <w:rsid w:val="002E034B"/>
    <w:rsid w:val="002E3B76"/>
    <w:rsid w:val="002E4E8D"/>
    <w:rsid w:val="002E51EC"/>
    <w:rsid w:val="002E74DC"/>
    <w:rsid w:val="002F4856"/>
    <w:rsid w:val="00305D76"/>
    <w:rsid w:val="003116CC"/>
    <w:rsid w:val="00311B21"/>
    <w:rsid w:val="003138A3"/>
    <w:rsid w:val="0031679B"/>
    <w:rsid w:val="00320F9F"/>
    <w:rsid w:val="003233F6"/>
    <w:rsid w:val="00324F26"/>
    <w:rsid w:val="00326957"/>
    <w:rsid w:val="003270AB"/>
    <w:rsid w:val="00327D3C"/>
    <w:rsid w:val="00332459"/>
    <w:rsid w:val="003330F3"/>
    <w:rsid w:val="00335BE3"/>
    <w:rsid w:val="003429DC"/>
    <w:rsid w:val="00343BED"/>
    <w:rsid w:val="00347A54"/>
    <w:rsid w:val="0035257E"/>
    <w:rsid w:val="003528E1"/>
    <w:rsid w:val="00364678"/>
    <w:rsid w:val="00364BC6"/>
    <w:rsid w:val="003660BE"/>
    <w:rsid w:val="00366506"/>
    <w:rsid w:val="003700EC"/>
    <w:rsid w:val="003717CD"/>
    <w:rsid w:val="0037218D"/>
    <w:rsid w:val="003749BF"/>
    <w:rsid w:val="0038417D"/>
    <w:rsid w:val="00386486"/>
    <w:rsid w:val="0038726F"/>
    <w:rsid w:val="00390659"/>
    <w:rsid w:val="00395B28"/>
    <w:rsid w:val="00396478"/>
    <w:rsid w:val="00397A2A"/>
    <w:rsid w:val="003A1FA5"/>
    <w:rsid w:val="003A3298"/>
    <w:rsid w:val="003A38A1"/>
    <w:rsid w:val="003B4FFF"/>
    <w:rsid w:val="003B7AE8"/>
    <w:rsid w:val="003C6810"/>
    <w:rsid w:val="003C7DA0"/>
    <w:rsid w:val="003D0F49"/>
    <w:rsid w:val="003D475A"/>
    <w:rsid w:val="003D56D7"/>
    <w:rsid w:val="003D7AF2"/>
    <w:rsid w:val="003E1292"/>
    <w:rsid w:val="003E1964"/>
    <w:rsid w:val="003E2073"/>
    <w:rsid w:val="003E6B4E"/>
    <w:rsid w:val="003F08AE"/>
    <w:rsid w:val="003F1379"/>
    <w:rsid w:val="0040064C"/>
    <w:rsid w:val="00401A89"/>
    <w:rsid w:val="0040388A"/>
    <w:rsid w:val="0040510B"/>
    <w:rsid w:val="004105FD"/>
    <w:rsid w:val="00411CFC"/>
    <w:rsid w:val="00415836"/>
    <w:rsid w:val="00416C3A"/>
    <w:rsid w:val="00420C1D"/>
    <w:rsid w:val="00431AA9"/>
    <w:rsid w:val="00432968"/>
    <w:rsid w:val="00441CBD"/>
    <w:rsid w:val="00445B8C"/>
    <w:rsid w:val="0044746D"/>
    <w:rsid w:val="00447E3E"/>
    <w:rsid w:val="00451573"/>
    <w:rsid w:val="0045356F"/>
    <w:rsid w:val="00457126"/>
    <w:rsid w:val="004746F4"/>
    <w:rsid w:val="00474BBC"/>
    <w:rsid w:val="00475A98"/>
    <w:rsid w:val="00477074"/>
    <w:rsid w:val="0047720B"/>
    <w:rsid w:val="00481010"/>
    <w:rsid w:val="00483F49"/>
    <w:rsid w:val="00484F21"/>
    <w:rsid w:val="00490DA8"/>
    <w:rsid w:val="00491A37"/>
    <w:rsid w:val="004933CA"/>
    <w:rsid w:val="004971E7"/>
    <w:rsid w:val="004972D6"/>
    <w:rsid w:val="004A0D0C"/>
    <w:rsid w:val="004A3EA5"/>
    <w:rsid w:val="004B19F7"/>
    <w:rsid w:val="004B1F0A"/>
    <w:rsid w:val="004C27AA"/>
    <w:rsid w:val="004C5542"/>
    <w:rsid w:val="004D1FEE"/>
    <w:rsid w:val="004D24E4"/>
    <w:rsid w:val="004D3F29"/>
    <w:rsid w:val="004D43D2"/>
    <w:rsid w:val="004D5E50"/>
    <w:rsid w:val="004E4679"/>
    <w:rsid w:val="004E5523"/>
    <w:rsid w:val="004E587E"/>
    <w:rsid w:val="004F75A1"/>
    <w:rsid w:val="004F7DA8"/>
    <w:rsid w:val="00501E45"/>
    <w:rsid w:val="00504698"/>
    <w:rsid w:val="0050494B"/>
    <w:rsid w:val="0050612B"/>
    <w:rsid w:val="00507AA2"/>
    <w:rsid w:val="0051139E"/>
    <w:rsid w:val="00515870"/>
    <w:rsid w:val="00515FBE"/>
    <w:rsid w:val="00517269"/>
    <w:rsid w:val="0052119F"/>
    <w:rsid w:val="0052236C"/>
    <w:rsid w:val="005245F3"/>
    <w:rsid w:val="00531D62"/>
    <w:rsid w:val="005327AC"/>
    <w:rsid w:val="005355BD"/>
    <w:rsid w:val="00537A7E"/>
    <w:rsid w:val="00537B30"/>
    <w:rsid w:val="00541BF6"/>
    <w:rsid w:val="0054597C"/>
    <w:rsid w:val="00547ECE"/>
    <w:rsid w:val="00556032"/>
    <w:rsid w:val="00556C49"/>
    <w:rsid w:val="005572E5"/>
    <w:rsid w:val="0056127F"/>
    <w:rsid w:val="005622AF"/>
    <w:rsid w:val="00562549"/>
    <w:rsid w:val="00563851"/>
    <w:rsid w:val="00564D02"/>
    <w:rsid w:val="005716FC"/>
    <w:rsid w:val="00573A51"/>
    <w:rsid w:val="00581ACB"/>
    <w:rsid w:val="005820E2"/>
    <w:rsid w:val="005874AB"/>
    <w:rsid w:val="005904FE"/>
    <w:rsid w:val="005920D2"/>
    <w:rsid w:val="005A481B"/>
    <w:rsid w:val="005A584B"/>
    <w:rsid w:val="005A68A2"/>
    <w:rsid w:val="005A71DF"/>
    <w:rsid w:val="005B63AA"/>
    <w:rsid w:val="005C07D6"/>
    <w:rsid w:val="005C15A9"/>
    <w:rsid w:val="005C1800"/>
    <w:rsid w:val="005C4198"/>
    <w:rsid w:val="005C530A"/>
    <w:rsid w:val="005C5CAF"/>
    <w:rsid w:val="005C6367"/>
    <w:rsid w:val="005C6472"/>
    <w:rsid w:val="005D665D"/>
    <w:rsid w:val="005E4A9A"/>
    <w:rsid w:val="005E6109"/>
    <w:rsid w:val="005F3AF7"/>
    <w:rsid w:val="005F5362"/>
    <w:rsid w:val="005F590D"/>
    <w:rsid w:val="005F7914"/>
    <w:rsid w:val="006028A3"/>
    <w:rsid w:val="006031E3"/>
    <w:rsid w:val="00607C36"/>
    <w:rsid w:val="006125A9"/>
    <w:rsid w:val="00613677"/>
    <w:rsid w:val="00617E08"/>
    <w:rsid w:val="00624A45"/>
    <w:rsid w:val="00626754"/>
    <w:rsid w:val="0063148E"/>
    <w:rsid w:val="00631C7C"/>
    <w:rsid w:val="00632E53"/>
    <w:rsid w:val="00634BD9"/>
    <w:rsid w:val="00643D3B"/>
    <w:rsid w:val="00646772"/>
    <w:rsid w:val="006548F4"/>
    <w:rsid w:val="006570D5"/>
    <w:rsid w:val="0066419B"/>
    <w:rsid w:val="00670657"/>
    <w:rsid w:val="00683AAF"/>
    <w:rsid w:val="006862BA"/>
    <w:rsid w:val="00693C22"/>
    <w:rsid w:val="006B6B93"/>
    <w:rsid w:val="006C1066"/>
    <w:rsid w:val="006C243A"/>
    <w:rsid w:val="006C3504"/>
    <w:rsid w:val="006C4D7F"/>
    <w:rsid w:val="006D02F1"/>
    <w:rsid w:val="006D2324"/>
    <w:rsid w:val="006D44B4"/>
    <w:rsid w:val="006D4B08"/>
    <w:rsid w:val="006E2E6A"/>
    <w:rsid w:val="006E7F9A"/>
    <w:rsid w:val="006F1AA2"/>
    <w:rsid w:val="006F1F33"/>
    <w:rsid w:val="006F7B05"/>
    <w:rsid w:val="00704244"/>
    <w:rsid w:val="00712180"/>
    <w:rsid w:val="00716908"/>
    <w:rsid w:val="00720481"/>
    <w:rsid w:val="00723BDB"/>
    <w:rsid w:val="00724A2A"/>
    <w:rsid w:val="007253EE"/>
    <w:rsid w:val="00725FA9"/>
    <w:rsid w:val="00735F09"/>
    <w:rsid w:val="00735F67"/>
    <w:rsid w:val="00744573"/>
    <w:rsid w:val="00744BC6"/>
    <w:rsid w:val="00752D2A"/>
    <w:rsid w:val="00756FD2"/>
    <w:rsid w:val="00760DEA"/>
    <w:rsid w:val="00761648"/>
    <w:rsid w:val="00767BFA"/>
    <w:rsid w:val="00772C3B"/>
    <w:rsid w:val="00776B03"/>
    <w:rsid w:val="00776CA5"/>
    <w:rsid w:val="0077749E"/>
    <w:rsid w:val="00777699"/>
    <w:rsid w:val="00780965"/>
    <w:rsid w:val="007903F5"/>
    <w:rsid w:val="007905A3"/>
    <w:rsid w:val="007941F7"/>
    <w:rsid w:val="0079665C"/>
    <w:rsid w:val="007979FE"/>
    <w:rsid w:val="00797E19"/>
    <w:rsid w:val="007A143D"/>
    <w:rsid w:val="007A4BAA"/>
    <w:rsid w:val="007B5E0C"/>
    <w:rsid w:val="007C4B2F"/>
    <w:rsid w:val="007C6641"/>
    <w:rsid w:val="007C7D0A"/>
    <w:rsid w:val="007C7D68"/>
    <w:rsid w:val="007D705D"/>
    <w:rsid w:val="007E008D"/>
    <w:rsid w:val="007E601E"/>
    <w:rsid w:val="007E624C"/>
    <w:rsid w:val="007E630D"/>
    <w:rsid w:val="007E7A8C"/>
    <w:rsid w:val="007E7B52"/>
    <w:rsid w:val="007F05E5"/>
    <w:rsid w:val="007F14CE"/>
    <w:rsid w:val="007F3395"/>
    <w:rsid w:val="007F7CCF"/>
    <w:rsid w:val="00801C0C"/>
    <w:rsid w:val="0080443F"/>
    <w:rsid w:val="0080474C"/>
    <w:rsid w:val="00804F0F"/>
    <w:rsid w:val="008061C6"/>
    <w:rsid w:val="00806374"/>
    <w:rsid w:val="00806417"/>
    <w:rsid w:val="00815939"/>
    <w:rsid w:val="00823EF4"/>
    <w:rsid w:val="00825AB8"/>
    <w:rsid w:val="00826B85"/>
    <w:rsid w:val="008307FA"/>
    <w:rsid w:val="00833AE5"/>
    <w:rsid w:val="00835469"/>
    <w:rsid w:val="00836EA4"/>
    <w:rsid w:val="008379C9"/>
    <w:rsid w:val="00846B8A"/>
    <w:rsid w:val="00847B73"/>
    <w:rsid w:val="00856920"/>
    <w:rsid w:val="0085752A"/>
    <w:rsid w:val="008606EC"/>
    <w:rsid w:val="008621BF"/>
    <w:rsid w:val="0086562D"/>
    <w:rsid w:val="00865B30"/>
    <w:rsid w:val="00866395"/>
    <w:rsid w:val="008707A3"/>
    <w:rsid w:val="008731B6"/>
    <w:rsid w:val="00875391"/>
    <w:rsid w:val="00880417"/>
    <w:rsid w:val="008842A2"/>
    <w:rsid w:val="00886401"/>
    <w:rsid w:val="008875CC"/>
    <w:rsid w:val="00895974"/>
    <w:rsid w:val="00897AD4"/>
    <w:rsid w:val="008A280F"/>
    <w:rsid w:val="008A3848"/>
    <w:rsid w:val="008A4E95"/>
    <w:rsid w:val="008A6909"/>
    <w:rsid w:val="008A6BA4"/>
    <w:rsid w:val="008B13FD"/>
    <w:rsid w:val="008B1866"/>
    <w:rsid w:val="008B2B70"/>
    <w:rsid w:val="008B7B16"/>
    <w:rsid w:val="008C25A8"/>
    <w:rsid w:val="008D1C19"/>
    <w:rsid w:val="008D4C59"/>
    <w:rsid w:val="008D53F1"/>
    <w:rsid w:val="008D655E"/>
    <w:rsid w:val="008D7828"/>
    <w:rsid w:val="008E38E8"/>
    <w:rsid w:val="008F4721"/>
    <w:rsid w:val="00900714"/>
    <w:rsid w:val="009072DE"/>
    <w:rsid w:val="00915465"/>
    <w:rsid w:val="009224E5"/>
    <w:rsid w:val="009335ED"/>
    <w:rsid w:val="00936984"/>
    <w:rsid w:val="00941256"/>
    <w:rsid w:val="00942347"/>
    <w:rsid w:val="00942AE1"/>
    <w:rsid w:val="00943700"/>
    <w:rsid w:val="0094731A"/>
    <w:rsid w:val="00947A2E"/>
    <w:rsid w:val="0095196F"/>
    <w:rsid w:val="009548F4"/>
    <w:rsid w:val="0095495F"/>
    <w:rsid w:val="0095577E"/>
    <w:rsid w:val="009566DF"/>
    <w:rsid w:val="00957DDB"/>
    <w:rsid w:val="009610A1"/>
    <w:rsid w:val="00961544"/>
    <w:rsid w:val="0096255B"/>
    <w:rsid w:val="0096265B"/>
    <w:rsid w:val="00962728"/>
    <w:rsid w:val="0096318B"/>
    <w:rsid w:val="0096415C"/>
    <w:rsid w:val="0096462C"/>
    <w:rsid w:val="009647EF"/>
    <w:rsid w:val="009670BB"/>
    <w:rsid w:val="00973F1B"/>
    <w:rsid w:val="00974D4B"/>
    <w:rsid w:val="00975A1D"/>
    <w:rsid w:val="00976BC6"/>
    <w:rsid w:val="00981C3B"/>
    <w:rsid w:val="00983C00"/>
    <w:rsid w:val="009867A1"/>
    <w:rsid w:val="009973C3"/>
    <w:rsid w:val="009A03ED"/>
    <w:rsid w:val="009A0E31"/>
    <w:rsid w:val="009A2554"/>
    <w:rsid w:val="009A31BE"/>
    <w:rsid w:val="009A42BC"/>
    <w:rsid w:val="009A53D0"/>
    <w:rsid w:val="009A5CB7"/>
    <w:rsid w:val="009B0D6D"/>
    <w:rsid w:val="009B6480"/>
    <w:rsid w:val="009C08BD"/>
    <w:rsid w:val="009C31F5"/>
    <w:rsid w:val="009E131C"/>
    <w:rsid w:val="009E1FE5"/>
    <w:rsid w:val="009E20A7"/>
    <w:rsid w:val="009E2D9F"/>
    <w:rsid w:val="009E5B7A"/>
    <w:rsid w:val="009E615D"/>
    <w:rsid w:val="009E6D8C"/>
    <w:rsid w:val="009F18B4"/>
    <w:rsid w:val="009F30C3"/>
    <w:rsid w:val="00A171F5"/>
    <w:rsid w:val="00A1723A"/>
    <w:rsid w:val="00A203B6"/>
    <w:rsid w:val="00A23B34"/>
    <w:rsid w:val="00A24FA1"/>
    <w:rsid w:val="00A32523"/>
    <w:rsid w:val="00A34CDE"/>
    <w:rsid w:val="00A362A8"/>
    <w:rsid w:val="00A37B95"/>
    <w:rsid w:val="00A40A4D"/>
    <w:rsid w:val="00A41B57"/>
    <w:rsid w:val="00A472AF"/>
    <w:rsid w:val="00A603A5"/>
    <w:rsid w:val="00A63811"/>
    <w:rsid w:val="00A7026D"/>
    <w:rsid w:val="00A73E12"/>
    <w:rsid w:val="00A74594"/>
    <w:rsid w:val="00A75072"/>
    <w:rsid w:val="00A75B6D"/>
    <w:rsid w:val="00A76E2C"/>
    <w:rsid w:val="00A80DCD"/>
    <w:rsid w:val="00A840B9"/>
    <w:rsid w:val="00A8617E"/>
    <w:rsid w:val="00A86EA9"/>
    <w:rsid w:val="00A87EF1"/>
    <w:rsid w:val="00A92C4C"/>
    <w:rsid w:val="00A94725"/>
    <w:rsid w:val="00AA2268"/>
    <w:rsid w:val="00AB22BD"/>
    <w:rsid w:val="00AB719E"/>
    <w:rsid w:val="00AB7EB7"/>
    <w:rsid w:val="00AC00E5"/>
    <w:rsid w:val="00AC27C2"/>
    <w:rsid w:val="00AD39C8"/>
    <w:rsid w:val="00AD5A02"/>
    <w:rsid w:val="00AF0B4E"/>
    <w:rsid w:val="00AF12E3"/>
    <w:rsid w:val="00B021AB"/>
    <w:rsid w:val="00B05E25"/>
    <w:rsid w:val="00B07261"/>
    <w:rsid w:val="00B116CC"/>
    <w:rsid w:val="00B1543D"/>
    <w:rsid w:val="00B17480"/>
    <w:rsid w:val="00B208C1"/>
    <w:rsid w:val="00B21542"/>
    <w:rsid w:val="00B236C4"/>
    <w:rsid w:val="00B23830"/>
    <w:rsid w:val="00B27604"/>
    <w:rsid w:val="00B31C89"/>
    <w:rsid w:val="00B34817"/>
    <w:rsid w:val="00B441C0"/>
    <w:rsid w:val="00B45909"/>
    <w:rsid w:val="00B50070"/>
    <w:rsid w:val="00B51D57"/>
    <w:rsid w:val="00B522C3"/>
    <w:rsid w:val="00B534D8"/>
    <w:rsid w:val="00B5480D"/>
    <w:rsid w:val="00B54D60"/>
    <w:rsid w:val="00B55FC1"/>
    <w:rsid w:val="00B56907"/>
    <w:rsid w:val="00B7249C"/>
    <w:rsid w:val="00B75075"/>
    <w:rsid w:val="00B757AC"/>
    <w:rsid w:val="00B83993"/>
    <w:rsid w:val="00B87917"/>
    <w:rsid w:val="00B92B8C"/>
    <w:rsid w:val="00B962BB"/>
    <w:rsid w:val="00BA0B13"/>
    <w:rsid w:val="00BA0FA5"/>
    <w:rsid w:val="00BA316B"/>
    <w:rsid w:val="00BA40E5"/>
    <w:rsid w:val="00BA6810"/>
    <w:rsid w:val="00BB029C"/>
    <w:rsid w:val="00BB0C98"/>
    <w:rsid w:val="00BB20BE"/>
    <w:rsid w:val="00BB214D"/>
    <w:rsid w:val="00BB48FF"/>
    <w:rsid w:val="00BC011A"/>
    <w:rsid w:val="00BC1075"/>
    <w:rsid w:val="00BC1EFD"/>
    <w:rsid w:val="00BC400C"/>
    <w:rsid w:val="00BC530F"/>
    <w:rsid w:val="00BC5B27"/>
    <w:rsid w:val="00BD2BEB"/>
    <w:rsid w:val="00BD5C5D"/>
    <w:rsid w:val="00BD6F17"/>
    <w:rsid w:val="00BD7080"/>
    <w:rsid w:val="00BE57D6"/>
    <w:rsid w:val="00C02F2F"/>
    <w:rsid w:val="00C111CA"/>
    <w:rsid w:val="00C13AE4"/>
    <w:rsid w:val="00C14FE0"/>
    <w:rsid w:val="00C201BC"/>
    <w:rsid w:val="00C263FC"/>
    <w:rsid w:val="00C304CF"/>
    <w:rsid w:val="00C42B8A"/>
    <w:rsid w:val="00C4354C"/>
    <w:rsid w:val="00C465B3"/>
    <w:rsid w:val="00C46715"/>
    <w:rsid w:val="00C47B3D"/>
    <w:rsid w:val="00C51283"/>
    <w:rsid w:val="00C56977"/>
    <w:rsid w:val="00C604CD"/>
    <w:rsid w:val="00C62F92"/>
    <w:rsid w:val="00C64B53"/>
    <w:rsid w:val="00C67BA1"/>
    <w:rsid w:val="00C73975"/>
    <w:rsid w:val="00C75E3E"/>
    <w:rsid w:val="00C76A50"/>
    <w:rsid w:val="00C80183"/>
    <w:rsid w:val="00C81F9E"/>
    <w:rsid w:val="00C82D75"/>
    <w:rsid w:val="00C8500C"/>
    <w:rsid w:val="00C85B10"/>
    <w:rsid w:val="00C87A72"/>
    <w:rsid w:val="00C927C3"/>
    <w:rsid w:val="00C9322F"/>
    <w:rsid w:val="00C9633B"/>
    <w:rsid w:val="00CA1696"/>
    <w:rsid w:val="00CA61B0"/>
    <w:rsid w:val="00CB25F2"/>
    <w:rsid w:val="00CB4830"/>
    <w:rsid w:val="00CB70BF"/>
    <w:rsid w:val="00CC47D7"/>
    <w:rsid w:val="00CD225C"/>
    <w:rsid w:val="00CD65A6"/>
    <w:rsid w:val="00CD6721"/>
    <w:rsid w:val="00CD6B11"/>
    <w:rsid w:val="00CE3CCE"/>
    <w:rsid w:val="00CE628C"/>
    <w:rsid w:val="00CE6913"/>
    <w:rsid w:val="00CF088F"/>
    <w:rsid w:val="00CF7614"/>
    <w:rsid w:val="00CF76FC"/>
    <w:rsid w:val="00D03E8B"/>
    <w:rsid w:val="00D0450F"/>
    <w:rsid w:val="00D04C87"/>
    <w:rsid w:val="00D06E34"/>
    <w:rsid w:val="00D14144"/>
    <w:rsid w:val="00D211C8"/>
    <w:rsid w:val="00D32EC2"/>
    <w:rsid w:val="00D33BF7"/>
    <w:rsid w:val="00D3676A"/>
    <w:rsid w:val="00D44D6F"/>
    <w:rsid w:val="00D46151"/>
    <w:rsid w:val="00D464BD"/>
    <w:rsid w:val="00D517FD"/>
    <w:rsid w:val="00D5506D"/>
    <w:rsid w:val="00D57942"/>
    <w:rsid w:val="00D57B6A"/>
    <w:rsid w:val="00D61CAF"/>
    <w:rsid w:val="00D65AEB"/>
    <w:rsid w:val="00D7048B"/>
    <w:rsid w:val="00D73860"/>
    <w:rsid w:val="00D76FB6"/>
    <w:rsid w:val="00D77FC4"/>
    <w:rsid w:val="00D82582"/>
    <w:rsid w:val="00D840A0"/>
    <w:rsid w:val="00D86D8B"/>
    <w:rsid w:val="00D870A9"/>
    <w:rsid w:val="00D87A93"/>
    <w:rsid w:val="00D87D71"/>
    <w:rsid w:val="00D92A2C"/>
    <w:rsid w:val="00D9566D"/>
    <w:rsid w:val="00DA01F8"/>
    <w:rsid w:val="00DA0583"/>
    <w:rsid w:val="00DA398A"/>
    <w:rsid w:val="00DA50F2"/>
    <w:rsid w:val="00DA5CBB"/>
    <w:rsid w:val="00DB4F37"/>
    <w:rsid w:val="00DC0747"/>
    <w:rsid w:val="00DC0EB0"/>
    <w:rsid w:val="00DC4EE7"/>
    <w:rsid w:val="00DD291C"/>
    <w:rsid w:val="00DD3121"/>
    <w:rsid w:val="00DD652C"/>
    <w:rsid w:val="00DE48E0"/>
    <w:rsid w:val="00DE48F3"/>
    <w:rsid w:val="00DE7258"/>
    <w:rsid w:val="00DE78B4"/>
    <w:rsid w:val="00DF2B4C"/>
    <w:rsid w:val="00DF66FC"/>
    <w:rsid w:val="00E001AE"/>
    <w:rsid w:val="00E008F2"/>
    <w:rsid w:val="00E0140A"/>
    <w:rsid w:val="00E10F53"/>
    <w:rsid w:val="00E158EC"/>
    <w:rsid w:val="00E16CEE"/>
    <w:rsid w:val="00E17D49"/>
    <w:rsid w:val="00E329C4"/>
    <w:rsid w:val="00E348B8"/>
    <w:rsid w:val="00E420AD"/>
    <w:rsid w:val="00E4307A"/>
    <w:rsid w:val="00E60148"/>
    <w:rsid w:val="00E70C8B"/>
    <w:rsid w:val="00E8358B"/>
    <w:rsid w:val="00E84E6A"/>
    <w:rsid w:val="00E859C0"/>
    <w:rsid w:val="00E85CE2"/>
    <w:rsid w:val="00E90AEB"/>
    <w:rsid w:val="00E90F45"/>
    <w:rsid w:val="00E94A6C"/>
    <w:rsid w:val="00E96254"/>
    <w:rsid w:val="00EA06D7"/>
    <w:rsid w:val="00EA44A2"/>
    <w:rsid w:val="00EA5C0B"/>
    <w:rsid w:val="00EB3DEA"/>
    <w:rsid w:val="00EB4CC8"/>
    <w:rsid w:val="00EB55BD"/>
    <w:rsid w:val="00EB69DC"/>
    <w:rsid w:val="00EC11E7"/>
    <w:rsid w:val="00EC2CA4"/>
    <w:rsid w:val="00EC335D"/>
    <w:rsid w:val="00EC6942"/>
    <w:rsid w:val="00ED1747"/>
    <w:rsid w:val="00ED3EC3"/>
    <w:rsid w:val="00ED5F35"/>
    <w:rsid w:val="00ED64BB"/>
    <w:rsid w:val="00ED74E1"/>
    <w:rsid w:val="00ED7D1D"/>
    <w:rsid w:val="00EE2347"/>
    <w:rsid w:val="00EF4B16"/>
    <w:rsid w:val="00EF6DFF"/>
    <w:rsid w:val="00EF73D4"/>
    <w:rsid w:val="00F06301"/>
    <w:rsid w:val="00F06F94"/>
    <w:rsid w:val="00F0735A"/>
    <w:rsid w:val="00F1391E"/>
    <w:rsid w:val="00F14189"/>
    <w:rsid w:val="00F17222"/>
    <w:rsid w:val="00F17C8C"/>
    <w:rsid w:val="00F21C50"/>
    <w:rsid w:val="00F238D3"/>
    <w:rsid w:val="00F30FC0"/>
    <w:rsid w:val="00F3134B"/>
    <w:rsid w:val="00F354B6"/>
    <w:rsid w:val="00F356B9"/>
    <w:rsid w:val="00F36140"/>
    <w:rsid w:val="00F36394"/>
    <w:rsid w:val="00F37ADF"/>
    <w:rsid w:val="00F46682"/>
    <w:rsid w:val="00F55F22"/>
    <w:rsid w:val="00F56D36"/>
    <w:rsid w:val="00F573F8"/>
    <w:rsid w:val="00F577D7"/>
    <w:rsid w:val="00F6014F"/>
    <w:rsid w:val="00F64920"/>
    <w:rsid w:val="00F65887"/>
    <w:rsid w:val="00F73C86"/>
    <w:rsid w:val="00F778AB"/>
    <w:rsid w:val="00F779D9"/>
    <w:rsid w:val="00F81437"/>
    <w:rsid w:val="00F84740"/>
    <w:rsid w:val="00F90E05"/>
    <w:rsid w:val="00F9186D"/>
    <w:rsid w:val="00F95C70"/>
    <w:rsid w:val="00FA053D"/>
    <w:rsid w:val="00FB1A98"/>
    <w:rsid w:val="00FB269A"/>
    <w:rsid w:val="00FC750C"/>
    <w:rsid w:val="00FD65CA"/>
    <w:rsid w:val="00FE1195"/>
    <w:rsid w:val="00FE4E30"/>
    <w:rsid w:val="00FE6285"/>
    <w:rsid w:val="00FE7673"/>
    <w:rsid w:val="00FF0C18"/>
    <w:rsid w:val="00FF484C"/>
    <w:rsid w:val="00FF4FAB"/>
    <w:rsid w:val="00FF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158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6C4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5362"/>
    <w:pPr>
      <w:keepNext/>
      <w:widowControl w:val="0"/>
      <w:shd w:val="clear" w:color="auto" w:fill="FFFFFF"/>
      <w:autoSpaceDE w:val="0"/>
      <w:autoSpaceDN w:val="0"/>
      <w:adjustRightInd w:val="0"/>
      <w:spacing w:before="283"/>
      <w:ind w:firstLine="915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6C4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1EFD"/>
    <w:rPr>
      <w:rFonts w:cs="Times New Roman"/>
      <w:b/>
      <w:color w:val="000000"/>
      <w:sz w:val="24"/>
      <w:shd w:val="clear" w:color="auto" w:fill="FFFFFF"/>
    </w:rPr>
  </w:style>
  <w:style w:type="paragraph" w:customStyle="1" w:styleId="ConsNormal">
    <w:name w:val="ConsNormal"/>
    <w:uiPriority w:val="99"/>
    <w:rsid w:val="00E158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158EC"/>
    <w:pPr>
      <w:ind w:firstLine="5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E61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693C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8663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0F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0F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F30F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87D7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A1FA5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A31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31BE"/>
    <w:rPr>
      <w:rFonts w:cs="Times New Roman"/>
    </w:rPr>
  </w:style>
  <w:style w:type="character" w:styleId="Hyperlink">
    <w:name w:val="Hyperlink"/>
    <w:basedOn w:val="DefaultParagraphFont"/>
    <w:uiPriority w:val="99"/>
    <w:rsid w:val="00981C3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13AE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13AE4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8A4E9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F779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79D9"/>
    <w:rPr>
      <w:rFonts w:cs="Times New Roman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A87EF1"/>
    <w:rPr>
      <w:rFonts w:cs="Times New Roman"/>
      <w:color w:val="106BBE"/>
    </w:rPr>
  </w:style>
  <w:style w:type="character" w:customStyle="1" w:styleId="blk6">
    <w:name w:val="blk6"/>
    <w:basedOn w:val="DefaultParagraphFont"/>
    <w:uiPriority w:val="99"/>
    <w:rsid w:val="00332459"/>
    <w:rPr>
      <w:rFonts w:cs="Times New Roman"/>
    </w:rPr>
  </w:style>
  <w:style w:type="character" w:customStyle="1" w:styleId="ep">
    <w:name w:val="ep"/>
    <w:basedOn w:val="DefaultParagraphFont"/>
    <w:uiPriority w:val="99"/>
    <w:rsid w:val="009A42BC"/>
    <w:rPr>
      <w:rFonts w:cs="Times New Roman"/>
      <w:shd w:val="clear" w:color="auto" w:fill="D2D2D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656.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15126.101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48730;fld=134;dst=100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2809</TotalTime>
  <Pages>14</Pages>
  <Words>4890</Words>
  <Characters>27877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Лариса Слинкина</dc:creator>
  <cp:keywords/>
  <dc:description/>
  <cp:lastModifiedBy>1</cp:lastModifiedBy>
  <cp:revision>65</cp:revision>
  <cp:lastPrinted>2019-10-01T11:50:00Z</cp:lastPrinted>
  <dcterms:created xsi:type="dcterms:W3CDTF">2016-04-18T05:07:00Z</dcterms:created>
  <dcterms:modified xsi:type="dcterms:W3CDTF">2019-10-01T11:52:00Z</dcterms:modified>
</cp:coreProperties>
</file>